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370C" w14:textId="77777777" w:rsidR="004F7BD3" w:rsidRDefault="004F7BD3" w:rsidP="002E7CB8">
      <w:pPr>
        <w:pStyle w:val="Persbericht"/>
        <w:spacing w:line="240" w:lineRule="auto"/>
        <w:ind w:right="0"/>
        <w:rPr>
          <w:rFonts w:cs="Arial"/>
          <w:color w:val="7F7F7F"/>
          <w:lang w:val="de-DE"/>
        </w:rPr>
      </w:pPr>
      <w:r w:rsidRPr="0035584F">
        <w:rPr>
          <w:rFonts w:cs="Arial"/>
          <w:color w:val="7F7F7F"/>
          <w:lang w:val="de-DE"/>
        </w:rPr>
        <w:t>–PRESSEMELDUNG–</w:t>
      </w:r>
    </w:p>
    <w:p w14:paraId="3667132A" w14:textId="77777777" w:rsidR="0035584F" w:rsidRPr="0035584F" w:rsidRDefault="0035584F" w:rsidP="002E7CB8">
      <w:pPr>
        <w:pStyle w:val="Persbericht"/>
        <w:spacing w:line="240" w:lineRule="auto"/>
        <w:ind w:right="0"/>
        <w:rPr>
          <w:rFonts w:cs="Arial"/>
          <w:color w:val="7F7F7F"/>
          <w:lang w:val="de-DE"/>
        </w:rPr>
      </w:pPr>
    </w:p>
    <w:p w14:paraId="4C89EFF1" w14:textId="77777777" w:rsidR="0035584F" w:rsidRPr="0035584F" w:rsidRDefault="0035584F" w:rsidP="0035584F">
      <w:pPr>
        <w:pStyle w:val="StandardWeb"/>
        <w:spacing w:line="360" w:lineRule="auto"/>
        <w:jc w:val="both"/>
        <w:rPr>
          <w:rFonts w:ascii="Arial" w:hAnsi="Arial" w:cs="Arial"/>
          <w:b/>
          <w:sz w:val="28"/>
          <w:szCs w:val="28"/>
          <w:lang w:val="de-DE"/>
        </w:rPr>
      </w:pPr>
      <w:r w:rsidRPr="0035584F">
        <w:rPr>
          <w:rFonts w:ascii="Arial" w:hAnsi="Arial" w:cs="Arial"/>
          <w:b/>
          <w:sz w:val="28"/>
          <w:szCs w:val="28"/>
          <w:lang w:val="de-DE"/>
        </w:rPr>
        <w:t>Jens-Peter Hess neuer Geschäftsführer bei Centric Deutschland</w:t>
      </w:r>
    </w:p>
    <w:p w14:paraId="62C6BFF9" w14:textId="14135E03" w:rsidR="0035584F" w:rsidRPr="0035584F" w:rsidRDefault="0035584F" w:rsidP="0035584F">
      <w:pPr>
        <w:pStyle w:val="StandardWeb"/>
        <w:spacing w:line="360" w:lineRule="auto"/>
        <w:jc w:val="both"/>
        <w:rPr>
          <w:rFonts w:ascii="Arial" w:hAnsi="Arial" w:cs="Arial"/>
          <w:lang w:val="de-DE"/>
        </w:rPr>
      </w:pPr>
      <w:r>
        <w:rPr>
          <w:rFonts w:ascii="Arial" w:hAnsi="Arial" w:cs="Arial"/>
          <w:lang w:val="de-DE"/>
        </w:rPr>
        <w:t>Essen/Hamburg, 03. November 2020. Jens-Peter Hess ist seit</w:t>
      </w:r>
      <w:r w:rsidRPr="0035584F">
        <w:rPr>
          <w:rFonts w:ascii="Arial" w:hAnsi="Arial" w:cs="Arial"/>
          <w:lang w:val="de-DE"/>
        </w:rPr>
        <w:t xml:space="preserve"> 1. November 2020 Geschäftsführer beim SAP-Spezialisten Centric Deutschland. In seiner neuen Funktion wird der 55jährige den Aufbau von SAP-HR-Lösungen in die SAP Cloud </w:t>
      </w:r>
      <w:proofErr w:type="spellStart"/>
      <w:r w:rsidRPr="0035584F">
        <w:rPr>
          <w:rFonts w:ascii="Arial" w:hAnsi="Arial" w:cs="Arial"/>
          <w:lang w:val="de-DE"/>
        </w:rPr>
        <w:t>Platform</w:t>
      </w:r>
      <w:proofErr w:type="spellEnd"/>
      <w:r w:rsidRPr="0035584F">
        <w:rPr>
          <w:rFonts w:ascii="Arial" w:hAnsi="Arial" w:cs="Arial"/>
          <w:lang w:val="de-DE"/>
        </w:rPr>
        <w:t xml:space="preserve"> vorantreiben. Er kommt von der EASY Software AG, wo er zuletzt als Senior </w:t>
      </w:r>
      <w:proofErr w:type="spellStart"/>
      <w:r w:rsidRPr="0035584F">
        <w:rPr>
          <w:rFonts w:ascii="Arial" w:hAnsi="Arial" w:cs="Arial"/>
          <w:lang w:val="de-DE"/>
        </w:rPr>
        <w:t>Vice</w:t>
      </w:r>
      <w:proofErr w:type="spellEnd"/>
      <w:r w:rsidRPr="0035584F">
        <w:rPr>
          <w:rFonts w:ascii="Arial" w:hAnsi="Arial" w:cs="Arial"/>
          <w:lang w:val="de-DE"/>
        </w:rPr>
        <w:t xml:space="preserve"> </w:t>
      </w:r>
      <w:proofErr w:type="spellStart"/>
      <w:r w:rsidRPr="0035584F">
        <w:rPr>
          <w:rFonts w:ascii="Arial" w:hAnsi="Arial" w:cs="Arial"/>
          <w:lang w:val="de-DE"/>
        </w:rPr>
        <w:t>President</w:t>
      </w:r>
      <w:proofErr w:type="spellEnd"/>
      <w:r w:rsidRPr="0035584F">
        <w:rPr>
          <w:rFonts w:ascii="Arial" w:hAnsi="Arial" w:cs="Arial"/>
          <w:lang w:val="de-DE"/>
        </w:rPr>
        <w:t xml:space="preserve"> Portfoliomanagement das Gesamtportfolio aus ECM- und SAP-Lösungen verantwortete.</w:t>
      </w:r>
    </w:p>
    <w:p w14:paraId="7DBFA1F9" w14:textId="77777777" w:rsidR="0035584F" w:rsidRPr="0035584F" w:rsidRDefault="0035584F" w:rsidP="0035584F">
      <w:pPr>
        <w:pStyle w:val="StandardWeb"/>
        <w:spacing w:line="360" w:lineRule="auto"/>
        <w:jc w:val="both"/>
        <w:rPr>
          <w:rFonts w:ascii="Arial" w:hAnsi="Arial" w:cs="Arial"/>
          <w:lang w:val="de-DE"/>
        </w:rPr>
      </w:pPr>
      <w:r w:rsidRPr="0035584F">
        <w:rPr>
          <w:rFonts w:ascii="Arial" w:hAnsi="Arial" w:cs="Arial"/>
          <w:lang w:val="de-DE"/>
        </w:rPr>
        <w:t xml:space="preserve">Dokumentintensive Geschäftsprozesse im SAP-Umfeld sind das Spezialthema des gebürtigen Hamburgers. Als Experte dafür war er im August 2015 mit seinem Team zu EASY gestoßen. Zuvor hatte er bei der </w:t>
      </w:r>
      <w:proofErr w:type="spellStart"/>
      <w:r w:rsidRPr="0035584F">
        <w:rPr>
          <w:rFonts w:ascii="Arial" w:hAnsi="Arial" w:cs="Arial"/>
          <w:lang w:val="de-DE"/>
        </w:rPr>
        <w:t>nextevolution</w:t>
      </w:r>
      <w:proofErr w:type="spellEnd"/>
      <w:r w:rsidRPr="0035584F">
        <w:rPr>
          <w:rFonts w:ascii="Arial" w:hAnsi="Arial" w:cs="Arial"/>
          <w:lang w:val="de-DE"/>
        </w:rPr>
        <w:t xml:space="preserve"> AG den Geschäftsbereich „SAP ECM“ aufgebaut sowie verantwortet und dort u.a. zahlreiche DAX-Unternehmen gewonnen und betreut. Bei EASY war Jens-Peter Hess bis Februar 2019 Leiter der Business Unit SAP und Mitglied der Geschäftsführung, bevor er das globale Portfoliomanagement übernahm.</w:t>
      </w:r>
    </w:p>
    <w:p w14:paraId="3BB5CA96" w14:textId="77777777" w:rsidR="0035584F" w:rsidRPr="0035584F" w:rsidRDefault="0035584F" w:rsidP="0035584F">
      <w:pPr>
        <w:pStyle w:val="StandardWeb"/>
        <w:spacing w:line="360" w:lineRule="auto"/>
        <w:jc w:val="both"/>
        <w:rPr>
          <w:rFonts w:ascii="Arial" w:hAnsi="Arial" w:cs="Arial"/>
          <w:lang w:val="de-DE"/>
        </w:rPr>
      </w:pPr>
      <w:r w:rsidRPr="0035584F">
        <w:rPr>
          <w:rFonts w:ascii="Arial" w:hAnsi="Arial" w:cs="Arial"/>
          <w:lang w:val="de-DE"/>
        </w:rPr>
        <w:t>Ins SAP-Umfeld kehrt er mit seinem Wechsel zu Centric nun zurück und wird Teil eines zweiköpfigen Geschäftsführungsteams, an der Seite von Steven Wernike, der im Unternehmen den Bereich Add On Tools für SAP HCM leitet.</w:t>
      </w:r>
    </w:p>
    <w:p w14:paraId="4829C385" w14:textId="77777777" w:rsidR="0035584F" w:rsidRDefault="0035584F" w:rsidP="0035584F">
      <w:pPr>
        <w:pStyle w:val="StandardWeb"/>
        <w:spacing w:line="360" w:lineRule="auto"/>
        <w:jc w:val="both"/>
        <w:rPr>
          <w:rFonts w:ascii="Arial" w:hAnsi="Arial" w:cs="Arial"/>
          <w:lang w:val="de-DE"/>
        </w:rPr>
      </w:pPr>
      <w:r w:rsidRPr="0035584F">
        <w:rPr>
          <w:rFonts w:ascii="Arial" w:hAnsi="Arial" w:cs="Arial"/>
          <w:lang w:val="de-DE"/>
        </w:rPr>
        <w:t xml:space="preserve">Als Geschäftsführer wird Jens-Peter Hess die etablierten Centric-Lösungen zur Umsetzung des </w:t>
      </w:r>
      <w:proofErr w:type="spellStart"/>
      <w:r w:rsidRPr="0035584F">
        <w:rPr>
          <w:rFonts w:ascii="Arial" w:hAnsi="Arial" w:cs="Arial"/>
          <w:lang w:val="de-DE"/>
        </w:rPr>
        <w:t>Internen</w:t>
      </w:r>
      <w:proofErr w:type="spellEnd"/>
      <w:r w:rsidRPr="0035584F">
        <w:rPr>
          <w:rFonts w:ascii="Arial" w:hAnsi="Arial" w:cs="Arial"/>
          <w:lang w:val="de-DE"/>
        </w:rPr>
        <w:t xml:space="preserve"> Kontrollsystems (IKS) in der Personalabrechnung künftig auch für das Cloud-basierte Personalmanagementsystem SAP SuccessFactors verfügbar machen. Das Centric-Portfolio soll darüber hinaus um neue Add-on-Produkte erweitert werden.</w:t>
      </w:r>
    </w:p>
    <w:p w14:paraId="2EDF3610" w14:textId="77777777" w:rsidR="0035584F" w:rsidRDefault="0035584F" w:rsidP="0035584F">
      <w:pPr>
        <w:pStyle w:val="StandardWeb"/>
        <w:spacing w:line="360" w:lineRule="auto"/>
        <w:jc w:val="both"/>
        <w:rPr>
          <w:rFonts w:ascii="Arial" w:hAnsi="Arial" w:cs="Arial"/>
          <w:lang w:val="de-DE"/>
        </w:rPr>
      </w:pPr>
    </w:p>
    <w:p w14:paraId="4429C274" w14:textId="77777777" w:rsidR="0035584F" w:rsidRDefault="0035584F" w:rsidP="0035584F">
      <w:pPr>
        <w:pStyle w:val="StandardWeb"/>
        <w:spacing w:line="360" w:lineRule="auto"/>
        <w:jc w:val="both"/>
        <w:rPr>
          <w:rFonts w:ascii="Arial" w:hAnsi="Arial" w:cs="Arial"/>
          <w:lang w:val="de-DE"/>
        </w:rPr>
      </w:pPr>
    </w:p>
    <w:p w14:paraId="1115B04A" w14:textId="77777777" w:rsidR="0035584F" w:rsidRPr="0035584F" w:rsidRDefault="0035584F" w:rsidP="0035584F">
      <w:pPr>
        <w:pStyle w:val="StandardWeb"/>
        <w:spacing w:line="360" w:lineRule="auto"/>
        <w:jc w:val="both"/>
        <w:rPr>
          <w:rFonts w:ascii="Arial" w:hAnsi="Arial" w:cs="Arial"/>
          <w:lang w:val="de-DE"/>
        </w:rPr>
      </w:pPr>
    </w:p>
    <w:p w14:paraId="053E95CB" w14:textId="77777777" w:rsidR="0035584F" w:rsidRPr="0035584F" w:rsidRDefault="0035584F" w:rsidP="0035584F">
      <w:pPr>
        <w:pStyle w:val="StandardWeb"/>
        <w:spacing w:line="360" w:lineRule="auto"/>
        <w:jc w:val="both"/>
        <w:rPr>
          <w:rFonts w:ascii="Arial" w:hAnsi="Arial" w:cs="Arial"/>
          <w:lang w:val="de-DE"/>
        </w:rPr>
      </w:pPr>
      <w:r w:rsidRPr="0035584F">
        <w:rPr>
          <w:rFonts w:ascii="Arial" w:hAnsi="Arial" w:cs="Arial"/>
          <w:lang w:val="de-DE"/>
        </w:rPr>
        <w:lastRenderedPageBreak/>
        <w:t xml:space="preserve">Erste Schritte werden dabei die Themen Personalakte und Zeugniserstellung auf der SAP Cloud </w:t>
      </w:r>
      <w:proofErr w:type="spellStart"/>
      <w:r w:rsidRPr="0035584F">
        <w:rPr>
          <w:rFonts w:ascii="Arial" w:hAnsi="Arial" w:cs="Arial"/>
          <w:lang w:val="de-DE"/>
        </w:rPr>
        <w:t>Platform</w:t>
      </w:r>
      <w:proofErr w:type="spellEnd"/>
      <w:r w:rsidRPr="0035584F">
        <w:rPr>
          <w:rFonts w:ascii="Arial" w:hAnsi="Arial" w:cs="Arial"/>
          <w:lang w:val="de-DE"/>
        </w:rPr>
        <w:t xml:space="preserve"> sein.</w:t>
      </w:r>
    </w:p>
    <w:p w14:paraId="672A6659" w14:textId="0D57E57D" w:rsidR="00AA3AD6" w:rsidRPr="0035584F" w:rsidRDefault="0035584F" w:rsidP="0035584F">
      <w:pPr>
        <w:pStyle w:val="StandardWeb"/>
        <w:spacing w:line="360" w:lineRule="auto"/>
        <w:jc w:val="both"/>
        <w:rPr>
          <w:rFonts w:ascii="Arial" w:hAnsi="Arial" w:cs="Arial"/>
          <w:lang w:val="de-DE"/>
        </w:rPr>
      </w:pPr>
      <w:r w:rsidRPr="0035584F">
        <w:rPr>
          <w:rFonts w:ascii="Arial" w:hAnsi="Arial" w:cs="Arial"/>
          <w:lang w:val="de-DE"/>
        </w:rPr>
        <w:t>Bei Centric am Standort Hamburg erwartet Jens-Peter Hess ein ihm bekanntes SAP-Team. Die Alstermetropole wird damit neben Essen zweiter Stammsitz der Centric Deutschland, die bereits über rund 400 Großunternehmen bundesweit zu ihren Kunden zählt.</w:t>
      </w:r>
    </w:p>
    <w:p w14:paraId="27AF4D3F" w14:textId="1C65ED93" w:rsidR="00205567" w:rsidRPr="0035584F" w:rsidRDefault="0035584F" w:rsidP="00EB1DE2">
      <w:pPr>
        <w:jc w:val="both"/>
        <w:rPr>
          <w:rFonts w:cs="Arial"/>
          <w:b/>
          <w:color w:val="808080" w:themeColor="background1" w:themeShade="80"/>
          <w:szCs w:val="22"/>
          <w:lang w:val="de-DE"/>
        </w:rPr>
      </w:pPr>
      <w:r>
        <w:rPr>
          <w:rFonts w:cs="Arial"/>
          <w:b/>
          <w:color w:val="808080" w:themeColor="background1" w:themeShade="80"/>
          <w:szCs w:val="22"/>
          <w:lang w:val="de-DE"/>
        </w:rPr>
        <w:t>1.861</w:t>
      </w:r>
      <w:r w:rsidR="0014209C" w:rsidRPr="0035584F">
        <w:rPr>
          <w:rFonts w:cs="Arial"/>
          <w:b/>
          <w:color w:val="808080" w:themeColor="background1" w:themeShade="80"/>
          <w:szCs w:val="22"/>
          <w:lang w:val="de-DE"/>
        </w:rPr>
        <w:t xml:space="preserve"> </w:t>
      </w:r>
      <w:r w:rsidR="002C704A" w:rsidRPr="0035584F">
        <w:rPr>
          <w:rFonts w:cs="Arial"/>
          <w:b/>
          <w:color w:val="808080" w:themeColor="background1" w:themeShade="80"/>
          <w:szCs w:val="22"/>
          <w:lang w:val="de-DE"/>
        </w:rPr>
        <w:t>Zeichen (inkl. Leerzeichen)</w:t>
      </w:r>
    </w:p>
    <w:p w14:paraId="02EB378F" w14:textId="77777777" w:rsidR="001A5809" w:rsidRPr="0035584F" w:rsidRDefault="001A5809" w:rsidP="00EB1DE2">
      <w:pPr>
        <w:jc w:val="both"/>
        <w:rPr>
          <w:rFonts w:cs="Arial"/>
          <w:b/>
          <w:color w:val="808080" w:themeColor="background1" w:themeShade="80"/>
          <w:szCs w:val="22"/>
          <w:lang w:val="de-DE"/>
        </w:rPr>
      </w:pPr>
    </w:p>
    <w:p w14:paraId="6A05A809" w14:textId="77777777" w:rsidR="00C666EF" w:rsidRPr="0035584F" w:rsidRDefault="00C666EF" w:rsidP="0014209C">
      <w:pPr>
        <w:spacing w:line="276" w:lineRule="auto"/>
        <w:rPr>
          <w:rFonts w:cs="Arial"/>
          <w:b/>
          <w:i/>
          <w:sz w:val="20"/>
          <w:lang w:val="de-DE" w:eastAsia="de-DE"/>
        </w:rPr>
      </w:pPr>
    </w:p>
    <w:p w14:paraId="325FF774" w14:textId="77777777" w:rsidR="0035584F" w:rsidRPr="00C956A2" w:rsidRDefault="0035584F" w:rsidP="0035584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r w:rsidRPr="00C956A2">
        <w:rPr>
          <w:rFonts w:ascii="Arial" w:hAnsi="Arial" w:cs="Arial"/>
          <w:b/>
          <w:sz w:val="22"/>
          <w:szCs w:val="22"/>
        </w:rPr>
        <w:t>Dateiservice:</w:t>
      </w:r>
    </w:p>
    <w:p w14:paraId="26A4EF0A" w14:textId="77777777" w:rsidR="0035584F" w:rsidRPr="00351DC8" w:rsidRDefault="0035584F" w:rsidP="0035584F">
      <w:pPr>
        <w:spacing w:before="100" w:beforeAutospacing="1" w:after="100" w:afterAutospacing="1"/>
        <w:jc w:val="both"/>
        <w:rPr>
          <w:bCs/>
          <w:szCs w:val="22"/>
          <w:lang w:val="de-DE"/>
        </w:rPr>
      </w:pPr>
      <w:r w:rsidRPr="0019036E">
        <w:rPr>
          <w:rFonts w:cs="Arial"/>
          <w:szCs w:val="22"/>
          <w:lang w:val="de-DE"/>
        </w:rPr>
        <w:t xml:space="preserve">Alle Text- und Bilddateien stehen Ihnen honorarfrei in druckfähiger Qualität zur Verfügung, bitte fragen Sie diese gerne an unter </w:t>
      </w:r>
      <w:hyperlink r:id="rId8" w:history="1">
        <w:r w:rsidRPr="00C956A2">
          <w:rPr>
            <w:rStyle w:val="Hyperlink"/>
            <w:rFonts w:cs="Arial"/>
            <w:szCs w:val="22"/>
            <w:lang w:val="de-DE"/>
          </w:rPr>
          <w:t>presse@u3marketing.com</w:t>
        </w:r>
      </w:hyperlink>
      <w:r w:rsidRPr="0019036E">
        <w:rPr>
          <w:rFonts w:cs="Arial"/>
          <w:szCs w:val="22"/>
          <w:lang w:val="de-DE"/>
        </w:rPr>
        <w:t xml:space="preserve"> oder direkt per Download unter </w:t>
      </w:r>
      <w:hyperlink r:id="rId9" w:history="1">
        <w:r w:rsidRPr="00B0397C">
          <w:rPr>
            <w:rStyle w:val="Hyperlink"/>
            <w:rFonts w:cs="Arial"/>
            <w:szCs w:val="22"/>
            <w:lang w:val="de-DE"/>
          </w:rPr>
          <w:t>https://www.u3mu.com/presseportal/centric-it-solutions-gmbh.html</w:t>
        </w:r>
      </w:hyperlink>
    </w:p>
    <w:p w14:paraId="20731A91" w14:textId="77777777" w:rsidR="0035584F" w:rsidRPr="005734E1" w:rsidRDefault="0035584F" w:rsidP="0035584F">
      <w:pPr>
        <w:jc w:val="both"/>
        <w:rPr>
          <w:rFonts w:cs="Arial"/>
          <w:iCs/>
          <w:sz w:val="20"/>
          <w:lang w:val="de-DE" w:eastAsia="de-DE"/>
        </w:rPr>
      </w:pPr>
      <w:r w:rsidRPr="005734E1">
        <w:rPr>
          <w:rFonts w:cs="Arial"/>
          <w:iCs/>
          <w:sz w:val="20"/>
          <w:lang w:val="de-DE" w:eastAsia="de-DE"/>
        </w:rPr>
        <w:t xml:space="preserve">Bilddateien: </w:t>
      </w:r>
    </w:p>
    <w:p w14:paraId="7ACEEE89" w14:textId="77777777" w:rsidR="0035584F" w:rsidRPr="00927BAC" w:rsidRDefault="0035584F" w:rsidP="0035584F">
      <w:pPr>
        <w:spacing w:line="240" w:lineRule="auto"/>
        <w:rPr>
          <w:lang w:val="de-DE"/>
        </w:rPr>
      </w:pPr>
      <w:r w:rsidRPr="00927BAC">
        <w:rPr>
          <w:lang w:val="de-DE"/>
        </w:rPr>
        <w:tab/>
      </w:r>
      <w:r w:rsidRPr="00927BAC">
        <w:rPr>
          <w:lang w:val="de-DE"/>
        </w:rPr>
        <w:tab/>
      </w:r>
      <w:r w:rsidRPr="00927BAC">
        <w:rPr>
          <w:lang w:val="de-DE"/>
        </w:rPr>
        <w:tab/>
      </w:r>
    </w:p>
    <w:p w14:paraId="6FA1F102" w14:textId="74BC3945" w:rsidR="0035584F" w:rsidRDefault="0035584F" w:rsidP="0035584F">
      <w:pPr>
        <w:spacing w:line="240" w:lineRule="auto"/>
        <w:rPr>
          <w:lang w:val="de-DE"/>
        </w:rPr>
      </w:pPr>
      <w:r>
        <w:rPr>
          <w:noProof/>
          <w:lang w:val="de-DE" w:eastAsia="de-DE" w:bidi="ar-SA"/>
        </w:rPr>
        <w:drawing>
          <wp:inline distT="0" distB="0" distL="0" distR="0" wp14:anchorId="73EDFD6E" wp14:editId="4D8BA290">
            <wp:extent cx="5760720" cy="38347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s-Peter Hess, Geschäfstführer, Centric Deutschland_(640_x_480).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834765"/>
                    </a:xfrm>
                    <a:prstGeom prst="rect">
                      <a:avLst/>
                    </a:prstGeom>
                  </pic:spPr>
                </pic:pic>
              </a:graphicData>
            </a:graphic>
          </wp:inline>
        </w:drawing>
      </w:r>
    </w:p>
    <w:p w14:paraId="0ACAAAA0" w14:textId="77777777" w:rsidR="00E8687A" w:rsidRPr="00927BAC" w:rsidRDefault="00E8687A" w:rsidP="0035584F">
      <w:pPr>
        <w:spacing w:line="240" w:lineRule="auto"/>
        <w:rPr>
          <w:lang w:val="de-DE"/>
        </w:rPr>
      </w:pPr>
    </w:p>
    <w:p w14:paraId="34FA3A0A" w14:textId="27087704" w:rsidR="0035584F" w:rsidRPr="00E8687A" w:rsidRDefault="00E8687A" w:rsidP="0035584F">
      <w:pPr>
        <w:spacing w:line="240" w:lineRule="auto"/>
        <w:rPr>
          <w:i/>
          <w:lang w:val="de-DE"/>
        </w:rPr>
      </w:pPr>
      <w:r w:rsidRPr="00E8687A">
        <w:rPr>
          <w:i/>
          <w:lang w:val="de-DE"/>
        </w:rPr>
        <w:t xml:space="preserve">Jens-Peter Hess, </w:t>
      </w:r>
      <w:r w:rsidR="0035584F" w:rsidRPr="00E8687A">
        <w:rPr>
          <w:i/>
          <w:iCs/>
          <w:lang w:val="de-DE"/>
        </w:rPr>
        <w:t>Geschäftsführer</w:t>
      </w:r>
      <w:r w:rsidRPr="00E8687A">
        <w:rPr>
          <w:i/>
          <w:iCs/>
          <w:lang w:val="de-DE"/>
        </w:rPr>
        <w:t xml:space="preserve">, </w:t>
      </w:r>
      <w:r w:rsidRPr="00E8687A">
        <w:rPr>
          <w:i/>
          <w:lang w:val="de-DE"/>
        </w:rPr>
        <w:t>Centric Deutschland</w:t>
      </w:r>
      <w:r w:rsidR="0035584F" w:rsidRPr="00E8687A">
        <w:rPr>
          <w:i/>
          <w:iCs/>
          <w:lang w:val="de-DE"/>
        </w:rPr>
        <w:tab/>
      </w:r>
      <w:r w:rsidR="0035584F" w:rsidRPr="00E8687A">
        <w:rPr>
          <w:i/>
          <w:iCs/>
          <w:lang w:val="de-DE"/>
        </w:rPr>
        <w:tab/>
      </w:r>
      <w:r w:rsidR="0035584F" w:rsidRPr="00E8687A">
        <w:rPr>
          <w:i/>
          <w:iCs/>
          <w:lang w:val="de-DE"/>
        </w:rPr>
        <w:tab/>
      </w:r>
      <w:r w:rsidR="0035584F" w:rsidRPr="00E8687A">
        <w:rPr>
          <w:i/>
          <w:iCs/>
          <w:lang w:val="de-DE"/>
        </w:rPr>
        <w:tab/>
      </w:r>
      <w:r w:rsidR="0035584F" w:rsidRPr="00E8687A">
        <w:rPr>
          <w:i/>
          <w:iCs/>
          <w:lang w:val="de-DE"/>
        </w:rPr>
        <w:tab/>
      </w:r>
    </w:p>
    <w:p w14:paraId="7E915570" w14:textId="77777777" w:rsidR="0035584F" w:rsidRPr="00927BAC" w:rsidRDefault="0035584F" w:rsidP="0035584F">
      <w:pPr>
        <w:spacing w:line="240" w:lineRule="auto"/>
        <w:rPr>
          <w:lang w:val="de-DE"/>
        </w:rPr>
      </w:pPr>
    </w:p>
    <w:p w14:paraId="53128261" w14:textId="2D048DE4" w:rsidR="00C666EF" w:rsidRPr="0035584F" w:rsidRDefault="00C666EF" w:rsidP="00CD5519">
      <w:pPr>
        <w:tabs>
          <w:tab w:val="left" w:pos="7200"/>
        </w:tabs>
        <w:spacing w:line="276" w:lineRule="auto"/>
        <w:rPr>
          <w:rFonts w:cs="Arial"/>
          <w:b/>
          <w:i/>
          <w:sz w:val="20"/>
          <w:lang w:val="de-DE" w:eastAsia="de-DE"/>
        </w:rPr>
      </w:pPr>
    </w:p>
    <w:p w14:paraId="62486C05" w14:textId="77777777" w:rsidR="00C666EF" w:rsidRPr="0035584F" w:rsidRDefault="00C666EF" w:rsidP="0014209C">
      <w:pPr>
        <w:spacing w:line="276" w:lineRule="auto"/>
        <w:rPr>
          <w:rFonts w:cs="Arial"/>
          <w:b/>
          <w:i/>
          <w:sz w:val="20"/>
          <w:lang w:val="de-DE" w:eastAsia="de-DE"/>
        </w:rPr>
      </w:pPr>
    </w:p>
    <w:p w14:paraId="59193E7C" w14:textId="77777777" w:rsidR="002D2C65" w:rsidRPr="0035584F" w:rsidRDefault="00E73884" w:rsidP="0014209C">
      <w:pPr>
        <w:spacing w:line="276" w:lineRule="auto"/>
        <w:rPr>
          <w:rFonts w:cs="Arial"/>
          <w:b/>
          <w:i/>
          <w:sz w:val="20"/>
          <w:lang w:val="de-DE" w:eastAsia="de-DE"/>
        </w:rPr>
      </w:pPr>
      <w:r w:rsidRPr="0035584F">
        <w:rPr>
          <w:rFonts w:cs="Arial"/>
          <w:b/>
          <w:i/>
          <w:sz w:val="20"/>
          <w:lang w:val="de-DE" w:eastAsia="de-DE"/>
        </w:rPr>
        <w:t>Über Centric</w:t>
      </w:r>
    </w:p>
    <w:p w14:paraId="27E0B478" w14:textId="77777777" w:rsidR="00994D52" w:rsidRPr="0035584F" w:rsidRDefault="00994D52" w:rsidP="00994D52">
      <w:pPr>
        <w:spacing w:line="276" w:lineRule="auto"/>
        <w:jc w:val="both"/>
        <w:rPr>
          <w:rFonts w:cs="Arial"/>
          <w:lang w:val="de-DE" w:eastAsia="de-DE"/>
        </w:rPr>
      </w:pPr>
      <w:r w:rsidRPr="0035584F">
        <w:rPr>
          <w:rFonts w:cs="Arial"/>
          <w:lang w:val="de-DE" w:eastAsia="de-DE"/>
        </w:rPr>
        <w:t>Centric bietet Softwarelösungen, IT Outsourcing, Business Process Outsourcing, IT- und Personaldienstleistungen. Die Kunden können sich auf ihr Kerngeschäft konzentrieren - dank der Centric IT-Lösungen und Dienstleistungen von mehr als 4.200 hochqualifizierten Mitarbeitern in Europa. Centric zeichnet sich durch seine hohe IT-Expertise in Verbindung mit langjähriger Erfahrung bei branchenspezifischen Geschäftsprozessen aus. Das Unternehmen sieht Innovation als Treiber nachhaltigen Wachstums und bringt Mitarbeiter, Partner und Kunden zusammen, um innovative und pragmatische Lösungen umzusetzen, die verantwortungsvolles Wachstum und Stabilität ermöglichen. Centric hat in 2018 einen Umsatz von 490 Millionen Euro und einen EBIT von 24 Millionen Euro erzielt.</w:t>
      </w:r>
    </w:p>
    <w:p w14:paraId="1AF6F83A" w14:textId="3CC3CB26" w:rsidR="00994D52" w:rsidRPr="0035584F" w:rsidRDefault="00994D52" w:rsidP="00994D52">
      <w:pPr>
        <w:spacing w:before="100" w:beforeAutospacing="1" w:after="100" w:afterAutospacing="1" w:line="276" w:lineRule="auto"/>
        <w:jc w:val="both"/>
        <w:rPr>
          <w:rFonts w:cs="Arial"/>
          <w:lang w:val="de-DE" w:eastAsia="de-DE"/>
        </w:rPr>
      </w:pPr>
      <w:r w:rsidRPr="0035584F">
        <w:rPr>
          <w:rFonts w:cs="Arial"/>
          <w:color w:val="1A1A18"/>
          <w:lang w:val="de-DE"/>
        </w:rPr>
        <w:t xml:space="preserve">In den </w:t>
      </w:r>
      <w:r w:rsidR="00C56D42">
        <w:rPr>
          <w:rFonts w:cs="Arial"/>
          <w:color w:val="1A1A18"/>
          <w:lang w:val="de-DE"/>
        </w:rPr>
        <w:t>deutschsprachigen Ländern bieten di</w:t>
      </w:r>
      <w:r w:rsidRPr="0035584F">
        <w:rPr>
          <w:rFonts w:cs="Arial"/>
          <w:color w:val="1A1A18"/>
          <w:lang w:val="de-DE"/>
        </w:rPr>
        <w:t>e Tochtergesellschaften Centric IT Solutions GmbH und Cent</w:t>
      </w:r>
      <w:r w:rsidR="00C56D42">
        <w:rPr>
          <w:rFonts w:cs="Arial"/>
          <w:color w:val="1A1A18"/>
          <w:lang w:val="de-DE"/>
        </w:rPr>
        <w:t xml:space="preserve">ric Cloud Solutions GmbH </w:t>
      </w:r>
      <w:r w:rsidRPr="0035584F">
        <w:rPr>
          <w:rFonts w:cs="Arial"/>
          <w:color w:val="1A1A18"/>
          <w:lang w:val="de-DE"/>
        </w:rPr>
        <w:t xml:space="preserve">zudem zahlreiche Add </w:t>
      </w:r>
      <w:proofErr w:type="spellStart"/>
      <w:r w:rsidRPr="0035584F">
        <w:rPr>
          <w:rFonts w:cs="Arial"/>
          <w:color w:val="1A1A18"/>
          <w:lang w:val="de-DE"/>
        </w:rPr>
        <w:t>Ons</w:t>
      </w:r>
      <w:proofErr w:type="spellEnd"/>
      <w:r w:rsidRPr="0035584F">
        <w:rPr>
          <w:rFonts w:cs="Arial"/>
          <w:color w:val="1A1A18"/>
          <w:lang w:val="de-DE"/>
        </w:rPr>
        <w:t xml:space="preserve"> zur Qualitätssicherung und Effizienzsteigerung von Personalprozessen mit</w:t>
      </w:r>
      <w:bookmarkStart w:id="0" w:name="_GoBack"/>
      <w:bookmarkEnd w:id="0"/>
      <w:r w:rsidRPr="0035584F">
        <w:rPr>
          <w:rFonts w:cs="Arial"/>
          <w:color w:val="1A1A18"/>
          <w:lang w:val="de-DE"/>
        </w:rPr>
        <w:t xml:space="preserve"> SAP</w:t>
      </w:r>
      <w:r w:rsidRPr="0035584F">
        <w:rPr>
          <w:rFonts w:cs="Arial"/>
          <w:color w:val="1A1A18"/>
          <w:vertAlign w:val="superscript"/>
          <w:lang w:val="de-DE"/>
        </w:rPr>
        <w:t xml:space="preserve"> </w:t>
      </w:r>
      <w:r w:rsidRPr="0035584F">
        <w:rPr>
          <w:rFonts w:cs="Arial"/>
          <w:color w:val="1A1A18"/>
          <w:lang w:val="de-DE"/>
        </w:rPr>
        <w:t xml:space="preserve">HCM und </w:t>
      </w:r>
      <w:r w:rsidRPr="0035584F">
        <w:rPr>
          <w:rFonts w:cs="Arial"/>
          <w:color w:val="000000"/>
          <w:lang w:val="de-DE"/>
        </w:rPr>
        <w:t>SAP SuccessFactor</w:t>
      </w:r>
      <w:r w:rsidR="0046434C" w:rsidRPr="0035584F">
        <w:rPr>
          <w:rFonts w:cs="Arial"/>
          <w:color w:val="000000"/>
          <w:lang w:val="de-DE"/>
        </w:rPr>
        <w:t>s</w:t>
      </w:r>
      <w:r w:rsidRPr="0035584F">
        <w:rPr>
          <w:rFonts w:cs="Arial"/>
          <w:color w:val="000000"/>
          <w:lang w:val="de-DE"/>
        </w:rPr>
        <w:t xml:space="preserve"> </w:t>
      </w:r>
      <w:r w:rsidRPr="0035584F">
        <w:rPr>
          <w:rFonts w:cs="Arial"/>
          <w:color w:val="1A1A18"/>
          <w:lang w:val="de-DE"/>
        </w:rPr>
        <w:t>samt Komplettservice, von der Datenmigration über Beratung und Schulung bis zum Support.</w:t>
      </w:r>
      <w:r w:rsidRPr="0035584F">
        <w:rPr>
          <w:rFonts w:cs="Arial"/>
          <w:lang w:val="de-DE" w:eastAsia="de-DE"/>
        </w:rPr>
        <w:t xml:space="preserve"> </w:t>
      </w:r>
    </w:p>
    <w:p w14:paraId="4101652C" w14:textId="77777777" w:rsidR="0014209C" w:rsidRPr="0035584F" w:rsidRDefault="0014209C" w:rsidP="0014209C">
      <w:pPr>
        <w:spacing w:before="100" w:beforeAutospacing="1" w:after="100" w:afterAutospacing="1" w:line="276" w:lineRule="auto"/>
        <w:jc w:val="both"/>
        <w:rPr>
          <w:rFonts w:cs="Arial"/>
          <w:sz w:val="20"/>
          <w:lang w:val="de-DE" w:eastAsia="de-DE"/>
        </w:rPr>
      </w:pPr>
    </w:p>
    <w:p w14:paraId="4752F757" w14:textId="77777777" w:rsidR="004F7BD3" w:rsidRPr="0035584F" w:rsidRDefault="004F7BD3" w:rsidP="004F7BD3">
      <w:pPr>
        <w:widowControl w:val="0"/>
        <w:ind w:right="141"/>
        <w:rPr>
          <w:rFonts w:cs="Arial"/>
          <w:b/>
          <w:sz w:val="20"/>
          <w:lang w:val="en-US"/>
        </w:rPr>
      </w:pPr>
      <w:bookmarkStart w:id="1" w:name="bmkVoorMeerInformatie"/>
      <w:proofErr w:type="spellStart"/>
      <w:r w:rsidRPr="0035584F">
        <w:rPr>
          <w:rFonts w:cs="Arial"/>
          <w:b/>
          <w:sz w:val="20"/>
          <w:lang w:val="en-US"/>
        </w:rPr>
        <w:t>Pressekontakt</w:t>
      </w:r>
      <w:proofErr w:type="spellEnd"/>
      <w:r w:rsidRPr="0035584F">
        <w:rPr>
          <w:rFonts w:cs="Arial"/>
          <w:b/>
          <w:sz w:val="20"/>
          <w:lang w:val="en-US"/>
        </w:rPr>
        <w:t>:</w:t>
      </w:r>
      <w:r w:rsidRPr="0035584F">
        <w:rPr>
          <w:rFonts w:cs="Arial"/>
          <w:b/>
          <w:sz w:val="20"/>
          <w:lang w:val="en-US"/>
        </w:rPr>
        <w:tab/>
      </w:r>
      <w:r w:rsidRPr="0035584F">
        <w:rPr>
          <w:rFonts w:cs="Arial"/>
          <w:b/>
          <w:sz w:val="20"/>
          <w:lang w:val="en-US"/>
        </w:rPr>
        <w:tab/>
      </w:r>
      <w:r w:rsidRPr="0035584F">
        <w:rPr>
          <w:rFonts w:cs="Arial"/>
          <w:b/>
          <w:sz w:val="20"/>
          <w:lang w:val="en-US"/>
        </w:rPr>
        <w:tab/>
      </w:r>
      <w:r w:rsidRPr="0035584F">
        <w:rPr>
          <w:rFonts w:cs="Arial"/>
          <w:b/>
          <w:sz w:val="20"/>
          <w:lang w:val="en-US"/>
        </w:rPr>
        <w:tab/>
      </w:r>
      <w:r w:rsidRPr="0035584F">
        <w:rPr>
          <w:rFonts w:cs="Arial"/>
          <w:b/>
          <w:sz w:val="20"/>
          <w:lang w:val="en-US"/>
        </w:rPr>
        <w:tab/>
      </w:r>
      <w:r w:rsidR="00E46FD6" w:rsidRPr="0035584F">
        <w:rPr>
          <w:rFonts w:cs="Arial"/>
          <w:b/>
          <w:sz w:val="20"/>
          <w:lang w:val="en-US"/>
        </w:rPr>
        <w:tab/>
      </w:r>
      <w:proofErr w:type="spellStart"/>
      <w:r w:rsidRPr="0035584F">
        <w:rPr>
          <w:rFonts w:cs="Arial"/>
          <w:b/>
          <w:sz w:val="20"/>
          <w:lang w:val="en-US"/>
        </w:rPr>
        <w:t>Presseservice</w:t>
      </w:r>
      <w:proofErr w:type="spellEnd"/>
      <w:r w:rsidRPr="0035584F">
        <w:rPr>
          <w:rFonts w:cs="Arial"/>
          <w:b/>
          <w:sz w:val="20"/>
          <w:lang w:val="en-US"/>
        </w:rPr>
        <w:t>:</w:t>
      </w:r>
    </w:p>
    <w:p w14:paraId="571F801E" w14:textId="77777777" w:rsidR="00E8687A" w:rsidRDefault="004F7BD3" w:rsidP="00A140EC">
      <w:pPr>
        <w:spacing w:line="240" w:lineRule="auto"/>
        <w:rPr>
          <w:rFonts w:cs="Arial"/>
          <w:b/>
          <w:bCs/>
          <w:sz w:val="20"/>
          <w:lang w:val="en-US"/>
        </w:rPr>
      </w:pPr>
      <w:r w:rsidRPr="0035584F">
        <w:rPr>
          <w:rFonts w:cs="Arial"/>
          <w:b/>
          <w:bCs/>
          <w:sz w:val="20"/>
          <w:lang w:val="en-US"/>
        </w:rPr>
        <w:t>Centric</w:t>
      </w:r>
      <w:r w:rsidR="00E8687A">
        <w:rPr>
          <w:rFonts w:cs="Arial"/>
          <w:b/>
          <w:bCs/>
          <w:sz w:val="20"/>
          <w:lang w:val="en-US"/>
        </w:rPr>
        <w:t xml:space="preserve"> IT Solutions GmbH</w:t>
      </w:r>
    </w:p>
    <w:p w14:paraId="1177764F" w14:textId="067253A5" w:rsidR="004F7BD3" w:rsidRPr="0035584F" w:rsidRDefault="00E8687A" w:rsidP="00A140EC">
      <w:pPr>
        <w:spacing w:line="240" w:lineRule="auto"/>
        <w:rPr>
          <w:rFonts w:cs="Arial"/>
          <w:b/>
          <w:bCs/>
          <w:sz w:val="20"/>
          <w:lang w:val="en-US"/>
        </w:rPr>
      </w:pPr>
      <w:r>
        <w:rPr>
          <w:rFonts w:cs="Arial"/>
          <w:b/>
          <w:bCs/>
          <w:sz w:val="20"/>
          <w:lang w:val="en-US"/>
        </w:rPr>
        <w:t>Centric Cloud Solutions GmbH</w:t>
      </w:r>
      <w:r w:rsidR="004F7BD3" w:rsidRPr="0035584F">
        <w:rPr>
          <w:rFonts w:cs="Arial"/>
          <w:b/>
          <w:bCs/>
          <w:sz w:val="20"/>
          <w:lang w:val="en-US"/>
        </w:rPr>
        <w:tab/>
      </w:r>
      <w:r w:rsidR="004F7BD3" w:rsidRPr="0035584F">
        <w:rPr>
          <w:rFonts w:cs="Arial"/>
          <w:b/>
          <w:bCs/>
          <w:sz w:val="20"/>
          <w:lang w:val="en-US"/>
        </w:rPr>
        <w:tab/>
      </w:r>
      <w:r w:rsidR="004F7BD3" w:rsidRPr="0035584F">
        <w:rPr>
          <w:rFonts w:cs="Arial"/>
          <w:b/>
          <w:bCs/>
          <w:sz w:val="20"/>
          <w:lang w:val="en-US"/>
        </w:rPr>
        <w:tab/>
      </w:r>
      <w:r w:rsidR="0014209C" w:rsidRPr="0035584F">
        <w:rPr>
          <w:rFonts w:cs="Arial"/>
          <w:b/>
          <w:bCs/>
          <w:sz w:val="20"/>
          <w:lang w:val="en-US"/>
        </w:rPr>
        <w:t>U</w:t>
      </w:r>
      <w:r w:rsidR="00C956A2" w:rsidRPr="0035584F">
        <w:rPr>
          <w:rFonts w:cs="Arial"/>
          <w:b/>
          <w:bCs/>
          <w:sz w:val="20"/>
          <w:lang w:val="en-US"/>
        </w:rPr>
        <w:t>3 marketing Mainz</w:t>
      </w:r>
    </w:p>
    <w:p w14:paraId="1D87552C" w14:textId="6863D042" w:rsidR="00ED22EB" w:rsidRPr="0035584F" w:rsidRDefault="00D94BB5" w:rsidP="00ED22EB">
      <w:pPr>
        <w:spacing w:line="240" w:lineRule="auto"/>
        <w:rPr>
          <w:rFonts w:cs="Arial"/>
          <w:b/>
          <w:bCs/>
          <w:sz w:val="20"/>
          <w:lang w:val="de-DE"/>
        </w:rPr>
      </w:pPr>
      <w:r w:rsidRPr="0035584F">
        <w:rPr>
          <w:rFonts w:cs="Arial"/>
          <w:b/>
          <w:bCs/>
          <w:sz w:val="20"/>
          <w:lang w:val="de-DE"/>
        </w:rPr>
        <w:t>Steven Wernike</w:t>
      </w:r>
      <w:r w:rsidR="00E8687A">
        <w:rPr>
          <w:rFonts w:cs="Arial"/>
          <w:b/>
          <w:bCs/>
          <w:sz w:val="20"/>
          <w:lang w:val="de-DE"/>
        </w:rPr>
        <w:tab/>
      </w:r>
      <w:r w:rsidR="00E8687A">
        <w:rPr>
          <w:rFonts w:cs="Arial"/>
          <w:b/>
          <w:bCs/>
          <w:sz w:val="20"/>
          <w:lang w:val="de-DE"/>
        </w:rPr>
        <w:tab/>
      </w:r>
      <w:r w:rsidR="00E8687A">
        <w:rPr>
          <w:rFonts w:cs="Arial"/>
          <w:b/>
          <w:bCs/>
          <w:sz w:val="20"/>
          <w:lang w:val="de-DE"/>
        </w:rPr>
        <w:tab/>
      </w:r>
      <w:r w:rsidR="00E8687A">
        <w:rPr>
          <w:rFonts w:cs="Arial"/>
          <w:b/>
          <w:bCs/>
          <w:sz w:val="20"/>
          <w:lang w:val="de-DE"/>
        </w:rPr>
        <w:tab/>
      </w:r>
      <w:r w:rsidR="00E8687A">
        <w:rPr>
          <w:rFonts w:cs="Arial"/>
          <w:b/>
          <w:bCs/>
          <w:sz w:val="20"/>
          <w:lang w:val="de-DE"/>
        </w:rPr>
        <w:tab/>
      </w:r>
      <w:r w:rsidR="00A02503" w:rsidRPr="0035584F">
        <w:rPr>
          <w:rFonts w:cs="Arial"/>
          <w:b/>
          <w:bCs/>
          <w:sz w:val="20"/>
          <w:lang w:val="de-DE"/>
        </w:rPr>
        <w:t>Stefan Mussel</w:t>
      </w:r>
    </w:p>
    <w:p w14:paraId="658482AA" w14:textId="77777777" w:rsidR="004F7BD3" w:rsidRPr="0035584F" w:rsidRDefault="00ED22EB" w:rsidP="00A140EC">
      <w:pPr>
        <w:spacing w:line="240" w:lineRule="auto"/>
        <w:rPr>
          <w:rFonts w:cs="Arial"/>
          <w:b/>
          <w:bCs/>
          <w:sz w:val="20"/>
          <w:lang w:val="de-DE"/>
        </w:rPr>
      </w:pPr>
      <w:r w:rsidRPr="0035584F">
        <w:rPr>
          <w:rFonts w:cs="Arial"/>
          <w:bCs/>
          <w:iCs/>
          <w:sz w:val="20"/>
          <w:lang w:val="de-DE"/>
        </w:rPr>
        <w:t>Kronprinzenstraße 30</w:t>
      </w:r>
      <w:r w:rsidR="004F7BD3" w:rsidRPr="0035584F">
        <w:rPr>
          <w:rFonts w:cs="Arial"/>
          <w:sz w:val="20"/>
          <w:lang w:val="de-DE"/>
        </w:rPr>
        <w:tab/>
      </w:r>
      <w:r w:rsidR="004F7BD3" w:rsidRPr="0035584F">
        <w:rPr>
          <w:rFonts w:cs="Arial"/>
          <w:sz w:val="20"/>
          <w:lang w:val="de-DE"/>
        </w:rPr>
        <w:tab/>
      </w:r>
      <w:r w:rsidR="004F7BD3" w:rsidRPr="0035584F">
        <w:rPr>
          <w:rFonts w:cs="Arial"/>
          <w:sz w:val="20"/>
          <w:lang w:val="de-DE"/>
        </w:rPr>
        <w:tab/>
      </w:r>
      <w:r w:rsidR="004F7BD3" w:rsidRPr="0035584F">
        <w:rPr>
          <w:rFonts w:cs="Arial"/>
          <w:sz w:val="20"/>
          <w:lang w:val="de-DE"/>
        </w:rPr>
        <w:tab/>
      </w:r>
      <w:r w:rsidR="00E46FD6" w:rsidRPr="0035584F">
        <w:rPr>
          <w:rFonts w:cs="Arial"/>
          <w:sz w:val="20"/>
          <w:lang w:val="de-DE"/>
        </w:rPr>
        <w:tab/>
      </w:r>
      <w:proofErr w:type="spellStart"/>
      <w:r w:rsidR="00FC4C4D" w:rsidRPr="0035584F">
        <w:rPr>
          <w:rFonts w:cs="Arial"/>
          <w:sz w:val="20"/>
          <w:lang w:val="de-DE"/>
        </w:rPr>
        <w:t>Kästrich</w:t>
      </w:r>
      <w:proofErr w:type="spellEnd"/>
      <w:r w:rsidR="00FC4C4D" w:rsidRPr="0035584F">
        <w:rPr>
          <w:rFonts w:cs="Arial"/>
          <w:sz w:val="20"/>
          <w:lang w:val="de-DE"/>
        </w:rPr>
        <w:t xml:space="preserve"> 10</w:t>
      </w:r>
    </w:p>
    <w:p w14:paraId="55E6C918" w14:textId="77777777" w:rsidR="00421FF8" w:rsidRPr="0035584F" w:rsidRDefault="004F7BD3" w:rsidP="00421FF8">
      <w:pPr>
        <w:spacing w:line="240" w:lineRule="auto"/>
        <w:rPr>
          <w:rFonts w:cs="Arial"/>
          <w:sz w:val="20"/>
          <w:lang w:val="de-DE"/>
        </w:rPr>
      </w:pPr>
      <w:r w:rsidRPr="0035584F">
        <w:rPr>
          <w:rFonts w:cs="Arial"/>
          <w:sz w:val="20"/>
          <w:lang w:val="de-DE"/>
        </w:rPr>
        <w:t>D-</w:t>
      </w:r>
      <w:r w:rsidR="003230FB" w:rsidRPr="0035584F">
        <w:rPr>
          <w:rFonts w:cs="Arial"/>
          <w:sz w:val="20"/>
          <w:lang w:val="de-DE"/>
        </w:rPr>
        <w:t>45128</w:t>
      </w:r>
      <w:r w:rsidR="00F828A8" w:rsidRPr="0035584F">
        <w:rPr>
          <w:rFonts w:cs="Arial"/>
          <w:sz w:val="20"/>
          <w:lang w:val="de-DE"/>
        </w:rPr>
        <w:t xml:space="preserve"> Essen</w:t>
      </w:r>
      <w:r w:rsidRPr="0035584F">
        <w:rPr>
          <w:rFonts w:cs="Arial"/>
          <w:sz w:val="20"/>
          <w:lang w:val="de-DE"/>
        </w:rPr>
        <w:tab/>
      </w:r>
      <w:r w:rsidRPr="0035584F">
        <w:rPr>
          <w:rFonts w:cs="Arial"/>
          <w:sz w:val="20"/>
          <w:lang w:val="de-DE"/>
        </w:rPr>
        <w:tab/>
      </w:r>
      <w:r w:rsidRPr="0035584F">
        <w:rPr>
          <w:rFonts w:cs="Arial"/>
          <w:sz w:val="20"/>
          <w:lang w:val="de-DE"/>
        </w:rPr>
        <w:tab/>
      </w:r>
      <w:r w:rsidRPr="0035584F">
        <w:rPr>
          <w:rFonts w:cs="Arial"/>
          <w:sz w:val="20"/>
          <w:lang w:val="de-DE"/>
        </w:rPr>
        <w:tab/>
      </w:r>
      <w:r w:rsidR="00E46FD6" w:rsidRPr="0035584F">
        <w:rPr>
          <w:rFonts w:cs="Arial"/>
          <w:sz w:val="20"/>
          <w:lang w:val="de-DE"/>
        </w:rPr>
        <w:tab/>
      </w:r>
      <w:r w:rsidR="00F828A8" w:rsidRPr="0035584F">
        <w:rPr>
          <w:rFonts w:cs="Arial"/>
          <w:sz w:val="20"/>
          <w:lang w:val="de-DE"/>
        </w:rPr>
        <w:tab/>
      </w:r>
      <w:r w:rsidR="00FC4C4D" w:rsidRPr="0035584F">
        <w:rPr>
          <w:rFonts w:cs="Arial"/>
          <w:sz w:val="20"/>
          <w:lang w:val="de-DE"/>
        </w:rPr>
        <w:t>D-55116 Mainz</w:t>
      </w:r>
    </w:p>
    <w:p w14:paraId="4B99056E" w14:textId="77777777" w:rsidR="00421FF8" w:rsidRPr="0035584F" w:rsidRDefault="00421FF8" w:rsidP="00421FF8">
      <w:pPr>
        <w:spacing w:line="240" w:lineRule="auto"/>
        <w:rPr>
          <w:rFonts w:cs="Arial"/>
          <w:sz w:val="20"/>
          <w:lang w:val="de-DE"/>
        </w:rPr>
      </w:pPr>
    </w:p>
    <w:p w14:paraId="0CC65773" w14:textId="77777777" w:rsidR="004F7BD3" w:rsidRPr="0035584F" w:rsidRDefault="00421FF8" w:rsidP="00A140EC">
      <w:pPr>
        <w:spacing w:line="240" w:lineRule="auto"/>
        <w:rPr>
          <w:rFonts w:cs="Arial"/>
          <w:sz w:val="20"/>
          <w:lang w:val="de-DE"/>
        </w:rPr>
      </w:pPr>
      <w:r w:rsidRPr="0035584F">
        <w:rPr>
          <w:rFonts w:cs="Arial"/>
          <w:bCs/>
          <w:iCs/>
          <w:sz w:val="20"/>
          <w:lang w:val="de-DE"/>
        </w:rPr>
        <w:t xml:space="preserve">Fon: +49 201 74769 0 </w:t>
      </w:r>
      <w:r w:rsidRPr="0035584F">
        <w:rPr>
          <w:rFonts w:cs="Arial"/>
          <w:sz w:val="20"/>
          <w:lang w:val="de-DE"/>
        </w:rPr>
        <w:tab/>
      </w:r>
      <w:r w:rsidR="004F7BD3" w:rsidRPr="0035584F">
        <w:rPr>
          <w:rFonts w:cs="Arial"/>
          <w:sz w:val="20"/>
          <w:lang w:val="de-DE"/>
        </w:rPr>
        <w:tab/>
      </w:r>
      <w:r w:rsidR="004F7BD3" w:rsidRPr="0035584F">
        <w:rPr>
          <w:rFonts w:cs="Arial"/>
          <w:sz w:val="20"/>
          <w:lang w:val="de-DE"/>
        </w:rPr>
        <w:tab/>
      </w:r>
      <w:r w:rsidR="00E46FD6" w:rsidRPr="0035584F">
        <w:rPr>
          <w:rFonts w:cs="Arial"/>
          <w:sz w:val="20"/>
          <w:lang w:val="de-DE"/>
        </w:rPr>
        <w:tab/>
      </w:r>
      <w:r w:rsidR="00F828A8" w:rsidRPr="0035584F">
        <w:rPr>
          <w:rFonts w:cs="Arial"/>
          <w:sz w:val="20"/>
          <w:lang w:val="de-DE"/>
        </w:rPr>
        <w:tab/>
      </w:r>
      <w:r w:rsidR="00FC4C4D" w:rsidRPr="0035584F">
        <w:rPr>
          <w:rFonts w:cs="Arial"/>
          <w:sz w:val="20"/>
          <w:lang w:val="de-DE"/>
        </w:rPr>
        <w:t>Fon: +49 6131 1433314</w:t>
      </w:r>
    </w:p>
    <w:p w14:paraId="64AAD241" w14:textId="77777777" w:rsidR="004F7BD3" w:rsidRPr="0035584F" w:rsidRDefault="004F7BD3" w:rsidP="00A140EC">
      <w:pPr>
        <w:spacing w:line="240" w:lineRule="auto"/>
        <w:rPr>
          <w:rFonts w:cs="Arial"/>
          <w:sz w:val="20"/>
          <w:lang w:val="en-US"/>
        </w:rPr>
      </w:pPr>
      <w:r w:rsidRPr="0035584F">
        <w:rPr>
          <w:rFonts w:cs="Arial"/>
          <w:sz w:val="20"/>
          <w:lang w:val="en-US"/>
        </w:rPr>
        <w:t xml:space="preserve">Fax: </w:t>
      </w:r>
      <w:r w:rsidR="00421FF8" w:rsidRPr="0035584F">
        <w:rPr>
          <w:rFonts w:cs="Arial"/>
          <w:bCs/>
          <w:iCs/>
          <w:sz w:val="20"/>
          <w:lang w:val="en-US"/>
        </w:rPr>
        <w:t>+49 201 74769 200</w:t>
      </w:r>
      <w:r w:rsidR="00F828A8" w:rsidRPr="0035584F">
        <w:rPr>
          <w:rFonts w:cs="Arial"/>
          <w:sz w:val="20"/>
          <w:lang w:val="en-US"/>
        </w:rPr>
        <w:tab/>
      </w:r>
      <w:r w:rsidRPr="0035584F">
        <w:rPr>
          <w:rFonts w:cs="Arial"/>
          <w:sz w:val="20"/>
          <w:lang w:val="en-US"/>
        </w:rPr>
        <w:tab/>
      </w:r>
      <w:r w:rsidRPr="0035584F">
        <w:rPr>
          <w:rFonts w:cs="Arial"/>
          <w:sz w:val="20"/>
          <w:lang w:val="en-US"/>
        </w:rPr>
        <w:tab/>
      </w:r>
      <w:r w:rsidRPr="0035584F">
        <w:rPr>
          <w:rFonts w:cs="Arial"/>
          <w:sz w:val="20"/>
          <w:lang w:val="en-US"/>
        </w:rPr>
        <w:tab/>
      </w:r>
      <w:r w:rsidR="00FC4C4D" w:rsidRPr="0035584F">
        <w:rPr>
          <w:rFonts w:cs="Arial"/>
          <w:sz w:val="20"/>
          <w:lang w:val="en-US"/>
        </w:rPr>
        <w:t>Fax: +49 6131 1433311</w:t>
      </w:r>
    </w:p>
    <w:p w14:paraId="1299C43A" w14:textId="77777777" w:rsidR="004F7BD3" w:rsidRPr="0035584F" w:rsidRDefault="004F7BD3" w:rsidP="00A140EC">
      <w:pPr>
        <w:spacing w:line="240" w:lineRule="auto"/>
        <w:rPr>
          <w:rFonts w:cs="Arial"/>
          <w:sz w:val="20"/>
          <w:lang w:val="en-US"/>
        </w:rPr>
      </w:pPr>
    </w:p>
    <w:p w14:paraId="1CD03951" w14:textId="77777777" w:rsidR="004F7BD3" w:rsidRPr="0035584F" w:rsidRDefault="0035584F" w:rsidP="00A140EC">
      <w:pPr>
        <w:spacing w:line="240" w:lineRule="auto"/>
        <w:rPr>
          <w:rFonts w:cs="Arial"/>
          <w:sz w:val="20"/>
          <w:lang w:val="en-US"/>
        </w:rPr>
      </w:pPr>
      <w:hyperlink r:id="rId11" w:history="1">
        <w:r w:rsidR="004F7BD3" w:rsidRPr="0035584F">
          <w:rPr>
            <w:rStyle w:val="Hyperlink"/>
            <w:rFonts w:cs="Arial"/>
            <w:color w:val="auto"/>
            <w:sz w:val="20"/>
            <w:lang w:val="en-US"/>
          </w:rPr>
          <w:t>info.de@centric.eu</w:t>
        </w:r>
      </w:hyperlink>
      <w:r w:rsidR="004F7BD3" w:rsidRPr="0035584F">
        <w:rPr>
          <w:rFonts w:cs="Arial"/>
          <w:sz w:val="20"/>
          <w:lang w:val="en-US"/>
        </w:rPr>
        <w:tab/>
      </w:r>
      <w:r w:rsidR="004F7BD3" w:rsidRPr="0035584F">
        <w:rPr>
          <w:rFonts w:cs="Arial"/>
          <w:sz w:val="20"/>
          <w:lang w:val="en-US"/>
        </w:rPr>
        <w:tab/>
      </w:r>
      <w:r w:rsidR="004F7BD3" w:rsidRPr="0035584F">
        <w:rPr>
          <w:rFonts w:cs="Arial"/>
          <w:sz w:val="20"/>
          <w:lang w:val="en-US"/>
        </w:rPr>
        <w:tab/>
      </w:r>
      <w:r w:rsidR="00E46FD6" w:rsidRPr="0035584F">
        <w:rPr>
          <w:rFonts w:cs="Arial"/>
          <w:sz w:val="20"/>
          <w:lang w:val="en-US"/>
        </w:rPr>
        <w:tab/>
      </w:r>
      <w:r w:rsidR="004F7BD3" w:rsidRPr="0035584F">
        <w:rPr>
          <w:rFonts w:cs="Arial"/>
          <w:sz w:val="20"/>
          <w:lang w:val="en-US"/>
        </w:rPr>
        <w:tab/>
      </w:r>
      <w:hyperlink r:id="rId12" w:history="1">
        <w:r w:rsidR="00556A7B" w:rsidRPr="0035584F">
          <w:rPr>
            <w:rStyle w:val="Hyperlink"/>
            <w:rFonts w:cs="Arial"/>
            <w:color w:val="auto"/>
            <w:sz w:val="20"/>
            <w:lang w:val="en-US"/>
          </w:rPr>
          <w:t>presse@u3marketing.com</w:t>
        </w:r>
      </w:hyperlink>
    </w:p>
    <w:p w14:paraId="6129203F" w14:textId="77777777" w:rsidR="00215908" w:rsidRPr="00CD5519" w:rsidRDefault="0035584F" w:rsidP="00A140EC">
      <w:pPr>
        <w:spacing w:line="240" w:lineRule="auto"/>
        <w:rPr>
          <w:lang w:val="en-US"/>
        </w:rPr>
      </w:pPr>
      <w:hyperlink r:id="rId13" w:history="1">
        <w:r w:rsidR="0041088E" w:rsidRPr="00CD5519">
          <w:rPr>
            <w:rStyle w:val="Hyperlink"/>
            <w:rFonts w:cs="Arial"/>
            <w:color w:val="auto"/>
            <w:sz w:val="20"/>
            <w:lang w:val="en-US"/>
          </w:rPr>
          <w:t>www.centric.eu</w:t>
        </w:r>
      </w:hyperlink>
      <w:r w:rsidR="0041088E" w:rsidRPr="00CD5519">
        <w:rPr>
          <w:rFonts w:cs="Arial"/>
          <w:sz w:val="20"/>
          <w:lang w:val="en-US"/>
        </w:rPr>
        <w:tab/>
      </w:r>
      <w:r w:rsidR="0041088E" w:rsidRPr="00CD5519">
        <w:rPr>
          <w:rFonts w:cs="Arial"/>
          <w:sz w:val="20"/>
          <w:lang w:val="en-US"/>
        </w:rPr>
        <w:tab/>
      </w:r>
      <w:r w:rsidR="0041088E" w:rsidRPr="00CD5519">
        <w:rPr>
          <w:rFonts w:cs="Arial"/>
          <w:sz w:val="20"/>
          <w:lang w:val="en-US"/>
        </w:rPr>
        <w:tab/>
      </w:r>
      <w:r w:rsidR="0041088E" w:rsidRPr="00CD5519">
        <w:rPr>
          <w:rFonts w:cs="Arial"/>
          <w:sz w:val="20"/>
          <w:lang w:val="en-US"/>
        </w:rPr>
        <w:tab/>
      </w:r>
      <w:r w:rsidR="0041088E" w:rsidRPr="00CD5519">
        <w:rPr>
          <w:rFonts w:cs="Arial"/>
          <w:sz w:val="20"/>
          <w:lang w:val="en-US"/>
        </w:rPr>
        <w:tab/>
      </w:r>
      <w:r w:rsidR="00E46FD6" w:rsidRPr="00CD5519">
        <w:rPr>
          <w:rFonts w:cs="Arial"/>
          <w:sz w:val="20"/>
          <w:lang w:val="en-US"/>
        </w:rPr>
        <w:tab/>
      </w:r>
      <w:hyperlink r:id="rId14" w:history="1">
        <w:r w:rsidR="004F7BD3" w:rsidRPr="00CD5519">
          <w:rPr>
            <w:rStyle w:val="Hyperlink"/>
            <w:rFonts w:cs="Arial"/>
            <w:color w:val="auto"/>
            <w:sz w:val="20"/>
            <w:lang w:val="en-US"/>
          </w:rPr>
          <w:t>www.u3marketing.com</w:t>
        </w:r>
      </w:hyperlink>
      <w:bookmarkEnd w:id="1"/>
    </w:p>
    <w:sectPr w:rsidR="00215908" w:rsidRPr="00CD5519" w:rsidSect="0053219D">
      <w:headerReference w:type="default" r:id="rId15"/>
      <w:footerReference w:type="default" r:id="rId16"/>
      <w:headerReference w:type="first" r:id="rId17"/>
      <w:footerReference w:type="first" r:id="rId18"/>
      <w:pgSz w:w="11907" w:h="16840" w:code="9"/>
      <w:pgMar w:top="1418" w:right="1134" w:bottom="851" w:left="1701" w:header="448" w:footer="3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BEF00" w14:textId="77777777" w:rsidR="0035584F" w:rsidRDefault="0035584F">
      <w:r>
        <w:separator/>
      </w:r>
    </w:p>
  </w:endnote>
  <w:endnote w:type="continuationSeparator" w:id="0">
    <w:p w14:paraId="3461D779" w14:textId="77777777" w:rsidR="0035584F" w:rsidRDefault="0035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9C3B" w14:textId="354B33B1" w:rsidR="0035584F" w:rsidRDefault="0035584F">
    <w:pPr>
      <w:pStyle w:val="Fuzeile"/>
      <w:tabs>
        <w:tab w:val="clear" w:pos="4153"/>
        <w:tab w:val="clear" w:pos="8306"/>
        <w:tab w:val="left" w:pos="7797"/>
      </w:tabs>
    </w:pPr>
    <w:r>
      <w:rPr>
        <w:noProof/>
        <w:lang w:val="de-DE" w:eastAsia="de-DE" w:bidi="ar-SA"/>
      </w:rPr>
      <w:drawing>
        <wp:anchor distT="0" distB="0" distL="114300" distR="114300" simplePos="0" relativeHeight="251659264" behindDoc="1" locked="0" layoutInCell="1" allowOverlap="1" wp14:anchorId="1193187F" wp14:editId="210AD383">
          <wp:simplePos x="0" y="0"/>
          <wp:positionH relativeFrom="column">
            <wp:posOffset>-1063625</wp:posOffset>
          </wp:positionH>
          <wp:positionV relativeFrom="page">
            <wp:posOffset>10344150</wp:posOffset>
          </wp:positionV>
          <wp:extent cx="7563600" cy="349200"/>
          <wp:effectExtent l="0" t="0" r="0"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2399" w14:textId="77777777" w:rsidR="0035584F" w:rsidRDefault="0035584F">
    <w:pPr>
      <w:pStyle w:val="Fuzeile"/>
    </w:pPr>
    <w:r>
      <w:rPr>
        <w:noProof/>
        <w:lang w:val="de-DE" w:eastAsia="de-DE" w:bidi="ar-SA"/>
      </w:rPr>
      <w:drawing>
        <wp:anchor distT="0" distB="0" distL="114300" distR="114300" simplePos="0" relativeHeight="251657216" behindDoc="1" locked="0" layoutInCell="1" allowOverlap="1" wp14:anchorId="6E81872E" wp14:editId="07777777">
          <wp:simplePos x="0" y="0"/>
          <wp:positionH relativeFrom="column">
            <wp:align>center</wp:align>
          </wp:positionH>
          <wp:positionV relativeFrom="page">
            <wp:posOffset>10344150</wp:posOffset>
          </wp:positionV>
          <wp:extent cx="7563600" cy="349200"/>
          <wp:effectExtent l="0" t="0" r="0" b="0"/>
          <wp:wrapNone/>
          <wp:docPr id="1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E0A41" w14:textId="77777777" w:rsidR="0035584F" w:rsidRDefault="0035584F">
      <w:r>
        <w:separator/>
      </w:r>
    </w:p>
  </w:footnote>
  <w:footnote w:type="continuationSeparator" w:id="0">
    <w:p w14:paraId="62EBF3C5" w14:textId="77777777" w:rsidR="0035584F" w:rsidRDefault="00355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35584F" w:rsidRPr="003C5C49" w14:paraId="3CF2D8B6" w14:textId="77777777" w:rsidTr="004F588A">
      <w:tc>
        <w:tcPr>
          <w:tcW w:w="5173" w:type="dxa"/>
        </w:tcPr>
        <w:p w14:paraId="0FB78278" w14:textId="77777777" w:rsidR="0035584F" w:rsidRPr="003C5C49" w:rsidRDefault="0035584F" w:rsidP="00A72859">
          <w:pPr>
            <w:pStyle w:val="Titel"/>
          </w:pPr>
        </w:p>
      </w:tc>
      <w:tc>
        <w:tcPr>
          <w:tcW w:w="4584" w:type="dxa"/>
        </w:tcPr>
        <w:p w14:paraId="1FC39945" w14:textId="77777777" w:rsidR="0035584F" w:rsidRPr="003C5C49" w:rsidRDefault="0035584F" w:rsidP="00141D2F">
          <w:pPr>
            <w:pStyle w:val="Titel1"/>
            <w:tabs>
              <w:tab w:val="left" w:pos="1365"/>
              <w:tab w:val="right" w:pos="4584"/>
            </w:tabs>
          </w:pPr>
          <w:bookmarkStart w:id="2" w:name="bmkLogo2"/>
          <w:r>
            <w:tab/>
          </w:r>
          <w:r>
            <w:rPr>
              <w:noProof/>
              <w:lang w:val="de-DE" w:eastAsia="de-DE" w:bidi="ar-SA"/>
            </w:rPr>
            <w:drawing>
              <wp:inline distT="0" distB="0" distL="0" distR="0" wp14:anchorId="5E451875" wp14:editId="07777777">
                <wp:extent cx="1800000" cy="1033200"/>
                <wp:effectExtent l="0" t="0" r="0" b="0"/>
                <wp:docPr id="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2"/>
        </w:p>
      </w:tc>
    </w:tr>
  </w:tbl>
  <w:p w14:paraId="0562CB0E" w14:textId="77777777" w:rsidR="0035584F" w:rsidRDefault="0035584F" w:rsidP="00A72859">
    <w:pP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35584F" w:rsidRPr="003C5C49" w14:paraId="167C319D" w14:textId="77777777" w:rsidTr="004F588A">
      <w:tc>
        <w:tcPr>
          <w:tcW w:w="5173" w:type="dxa"/>
        </w:tcPr>
        <w:p w14:paraId="6D98A12B" w14:textId="77777777" w:rsidR="0035584F" w:rsidRDefault="0035584F" w:rsidP="00875D38">
          <w:pPr>
            <w:spacing w:after="240" w:line="260" w:lineRule="atLeast"/>
          </w:pPr>
        </w:p>
        <w:p w14:paraId="1323800D" w14:textId="77777777" w:rsidR="0035584F" w:rsidRPr="003C5C49" w:rsidRDefault="0035584F" w:rsidP="004F588A">
          <w:pPr>
            <w:pStyle w:val="Titel"/>
          </w:pPr>
          <w:r>
            <w:t>PRESS RELEASE</w:t>
          </w:r>
        </w:p>
      </w:tc>
      <w:tc>
        <w:tcPr>
          <w:tcW w:w="4584" w:type="dxa"/>
        </w:tcPr>
        <w:p w14:paraId="2946DB82" w14:textId="77777777" w:rsidR="0035584F" w:rsidRPr="003C5C49" w:rsidRDefault="0035584F" w:rsidP="004F588A">
          <w:pPr>
            <w:pStyle w:val="Titel1"/>
            <w:jc w:val="right"/>
          </w:pPr>
          <w:bookmarkStart w:id="3" w:name="bmkLogo"/>
          <w:r>
            <w:rPr>
              <w:noProof/>
              <w:lang w:val="de-DE" w:eastAsia="de-DE" w:bidi="ar-SA"/>
            </w:rPr>
            <w:drawing>
              <wp:inline distT="0" distB="0" distL="0" distR="0" wp14:anchorId="16B245A0" wp14:editId="07777777">
                <wp:extent cx="1800000" cy="1033200"/>
                <wp:effectExtent l="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3"/>
        </w:p>
      </w:tc>
    </w:tr>
  </w:tbl>
  <w:p w14:paraId="5997CC1D" w14:textId="77777777" w:rsidR="0035584F" w:rsidRDefault="0035584F"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DD1BE1"/>
    <w:multiLevelType w:val="hybridMultilevel"/>
    <w:tmpl w:val="8000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333D3"/>
    <w:multiLevelType w:val="hybridMultilevel"/>
    <w:tmpl w:val="E788FA6A"/>
    <w:lvl w:ilvl="0" w:tplc="EF8C7082">
      <w:start w:val="1"/>
      <w:numFmt w:val="bullet"/>
      <w:lvlText w:val=""/>
      <w:lvlJc w:val="left"/>
      <w:pPr>
        <w:tabs>
          <w:tab w:val="num" w:pos="720"/>
        </w:tabs>
        <w:ind w:left="720" w:hanging="360"/>
      </w:pPr>
      <w:rPr>
        <w:rFonts w:ascii="Symbol" w:hAnsi="Symbol" w:hint="default"/>
        <w:sz w:val="20"/>
      </w:rPr>
    </w:lvl>
    <w:lvl w:ilvl="1" w:tplc="B11E68BE" w:tentative="1">
      <w:start w:val="1"/>
      <w:numFmt w:val="bullet"/>
      <w:lvlText w:val="o"/>
      <w:lvlJc w:val="left"/>
      <w:pPr>
        <w:tabs>
          <w:tab w:val="num" w:pos="1440"/>
        </w:tabs>
        <w:ind w:left="1440" w:hanging="360"/>
      </w:pPr>
      <w:rPr>
        <w:rFonts w:ascii="Courier New" w:hAnsi="Courier New" w:hint="default"/>
        <w:sz w:val="20"/>
      </w:rPr>
    </w:lvl>
    <w:lvl w:ilvl="2" w:tplc="ADB22AAE" w:tentative="1">
      <w:start w:val="1"/>
      <w:numFmt w:val="bullet"/>
      <w:lvlText w:val=""/>
      <w:lvlJc w:val="left"/>
      <w:pPr>
        <w:tabs>
          <w:tab w:val="num" w:pos="2160"/>
        </w:tabs>
        <w:ind w:left="2160" w:hanging="360"/>
      </w:pPr>
      <w:rPr>
        <w:rFonts w:ascii="Wingdings" w:hAnsi="Wingdings" w:hint="default"/>
        <w:sz w:val="20"/>
      </w:rPr>
    </w:lvl>
    <w:lvl w:ilvl="3" w:tplc="C7F24500" w:tentative="1">
      <w:start w:val="1"/>
      <w:numFmt w:val="bullet"/>
      <w:lvlText w:val=""/>
      <w:lvlJc w:val="left"/>
      <w:pPr>
        <w:tabs>
          <w:tab w:val="num" w:pos="2880"/>
        </w:tabs>
        <w:ind w:left="2880" w:hanging="360"/>
      </w:pPr>
      <w:rPr>
        <w:rFonts w:ascii="Wingdings" w:hAnsi="Wingdings" w:hint="default"/>
        <w:sz w:val="20"/>
      </w:rPr>
    </w:lvl>
    <w:lvl w:ilvl="4" w:tplc="8340BAFE" w:tentative="1">
      <w:start w:val="1"/>
      <w:numFmt w:val="bullet"/>
      <w:lvlText w:val=""/>
      <w:lvlJc w:val="left"/>
      <w:pPr>
        <w:tabs>
          <w:tab w:val="num" w:pos="3600"/>
        </w:tabs>
        <w:ind w:left="3600" w:hanging="360"/>
      </w:pPr>
      <w:rPr>
        <w:rFonts w:ascii="Wingdings" w:hAnsi="Wingdings" w:hint="default"/>
        <w:sz w:val="20"/>
      </w:rPr>
    </w:lvl>
    <w:lvl w:ilvl="5" w:tplc="4998B466" w:tentative="1">
      <w:start w:val="1"/>
      <w:numFmt w:val="bullet"/>
      <w:lvlText w:val=""/>
      <w:lvlJc w:val="left"/>
      <w:pPr>
        <w:tabs>
          <w:tab w:val="num" w:pos="4320"/>
        </w:tabs>
        <w:ind w:left="4320" w:hanging="360"/>
      </w:pPr>
      <w:rPr>
        <w:rFonts w:ascii="Wingdings" w:hAnsi="Wingdings" w:hint="default"/>
        <w:sz w:val="20"/>
      </w:rPr>
    </w:lvl>
    <w:lvl w:ilvl="6" w:tplc="4BA6B5DA" w:tentative="1">
      <w:start w:val="1"/>
      <w:numFmt w:val="bullet"/>
      <w:lvlText w:val=""/>
      <w:lvlJc w:val="left"/>
      <w:pPr>
        <w:tabs>
          <w:tab w:val="num" w:pos="5040"/>
        </w:tabs>
        <w:ind w:left="5040" w:hanging="360"/>
      </w:pPr>
      <w:rPr>
        <w:rFonts w:ascii="Wingdings" w:hAnsi="Wingdings" w:hint="default"/>
        <w:sz w:val="20"/>
      </w:rPr>
    </w:lvl>
    <w:lvl w:ilvl="7" w:tplc="EF74F864" w:tentative="1">
      <w:start w:val="1"/>
      <w:numFmt w:val="bullet"/>
      <w:lvlText w:val=""/>
      <w:lvlJc w:val="left"/>
      <w:pPr>
        <w:tabs>
          <w:tab w:val="num" w:pos="5760"/>
        </w:tabs>
        <w:ind w:left="5760" w:hanging="360"/>
      </w:pPr>
      <w:rPr>
        <w:rFonts w:ascii="Wingdings" w:hAnsi="Wingdings" w:hint="default"/>
        <w:sz w:val="20"/>
      </w:rPr>
    </w:lvl>
    <w:lvl w:ilvl="8" w:tplc="97BEF8B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8" w15:restartNumberingAfterBreak="0">
    <w:nsid w:val="432D57A3"/>
    <w:multiLevelType w:val="hybridMultilevel"/>
    <w:tmpl w:val="46523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abstractNumId w:val="0"/>
  </w:num>
  <w:num w:numId="2">
    <w:abstractNumId w:val="9"/>
  </w:num>
  <w:num w:numId="3">
    <w:abstractNumId w:val="9"/>
  </w:num>
  <w:num w:numId="4">
    <w:abstractNumId w:val="5"/>
  </w:num>
  <w:num w:numId="5">
    <w:abstractNumId w:val="7"/>
  </w:num>
  <w:num w:numId="6">
    <w:abstractNumId w:val="10"/>
  </w:num>
  <w:num w:numId="7">
    <w:abstractNumId w:val="6"/>
  </w:num>
  <w:num w:numId="8">
    <w:abstractNumId w:val="4"/>
  </w:num>
  <w:num w:numId="9">
    <w:abstractNumId w:val="3"/>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F"/>
    <w:rsid w:val="00002B07"/>
    <w:rsid w:val="000053CF"/>
    <w:rsid w:val="00014E23"/>
    <w:rsid w:val="0001772C"/>
    <w:rsid w:val="00017C7A"/>
    <w:rsid w:val="00032692"/>
    <w:rsid w:val="0003437B"/>
    <w:rsid w:val="00034F37"/>
    <w:rsid w:val="000374BB"/>
    <w:rsid w:val="000521CC"/>
    <w:rsid w:val="00066026"/>
    <w:rsid w:val="00066140"/>
    <w:rsid w:val="00067C36"/>
    <w:rsid w:val="00067E0C"/>
    <w:rsid w:val="00072F9E"/>
    <w:rsid w:val="00076073"/>
    <w:rsid w:val="0008090E"/>
    <w:rsid w:val="000831EC"/>
    <w:rsid w:val="00086481"/>
    <w:rsid w:val="00090E86"/>
    <w:rsid w:val="00092274"/>
    <w:rsid w:val="000972A3"/>
    <w:rsid w:val="00097CB2"/>
    <w:rsid w:val="000A027E"/>
    <w:rsid w:val="000C23CB"/>
    <w:rsid w:val="000C4F2B"/>
    <w:rsid w:val="000D03C1"/>
    <w:rsid w:val="000D5010"/>
    <w:rsid w:val="000D5366"/>
    <w:rsid w:val="000D6C83"/>
    <w:rsid w:val="000D6E33"/>
    <w:rsid w:val="000E1804"/>
    <w:rsid w:val="001075EF"/>
    <w:rsid w:val="00110A84"/>
    <w:rsid w:val="001311BC"/>
    <w:rsid w:val="0013226B"/>
    <w:rsid w:val="00132370"/>
    <w:rsid w:val="00133B77"/>
    <w:rsid w:val="00137A4E"/>
    <w:rsid w:val="00141D2F"/>
    <w:rsid w:val="0014209C"/>
    <w:rsid w:val="001421D9"/>
    <w:rsid w:val="001450A2"/>
    <w:rsid w:val="001461EA"/>
    <w:rsid w:val="00151849"/>
    <w:rsid w:val="00152AF3"/>
    <w:rsid w:val="00154D75"/>
    <w:rsid w:val="001634FA"/>
    <w:rsid w:val="0016774B"/>
    <w:rsid w:val="00171130"/>
    <w:rsid w:val="001751D5"/>
    <w:rsid w:val="001776C9"/>
    <w:rsid w:val="0018009E"/>
    <w:rsid w:val="00181D8C"/>
    <w:rsid w:val="0018280E"/>
    <w:rsid w:val="001831E3"/>
    <w:rsid w:val="00183F22"/>
    <w:rsid w:val="00184610"/>
    <w:rsid w:val="00184DBF"/>
    <w:rsid w:val="001854C7"/>
    <w:rsid w:val="00192565"/>
    <w:rsid w:val="00195BD0"/>
    <w:rsid w:val="001A5809"/>
    <w:rsid w:val="001A5CDA"/>
    <w:rsid w:val="001A60BD"/>
    <w:rsid w:val="001C22BB"/>
    <w:rsid w:val="001C3213"/>
    <w:rsid w:val="001C5666"/>
    <w:rsid w:val="001C72B3"/>
    <w:rsid w:val="001C7DF0"/>
    <w:rsid w:val="001D3801"/>
    <w:rsid w:val="001E06A9"/>
    <w:rsid w:val="001F347B"/>
    <w:rsid w:val="001F4499"/>
    <w:rsid w:val="001F5D8E"/>
    <w:rsid w:val="00203CC3"/>
    <w:rsid w:val="00205567"/>
    <w:rsid w:val="00215908"/>
    <w:rsid w:val="002162BA"/>
    <w:rsid w:val="002168F7"/>
    <w:rsid w:val="00226C02"/>
    <w:rsid w:val="00261373"/>
    <w:rsid w:val="00274851"/>
    <w:rsid w:val="00281966"/>
    <w:rsid w:val="002A1653"/>
    <w:rsid w:val="002A231A"/>
    <w:rsid w:val="002B42F5"/>
    <w:rsid w:val="002C5B13"/>
    <w:rsid w:val="002C704A"/>
    <w:rsid w:val="002D23A8"/>
    <w:rsid w:val="002D2C65"/>
    <w:rsid w:val="002D397D"/>
    <w:rsid w:val="002D5825"/>
    <w:rsid w:val="002D5B2C"/>
    <w:rsid w:val="002D60FB"/>
    <w:rsid w:val="002E0495"/>
    <w:rsid w:val="002E7CB8"/>
    <w:rsid w:val="002F1A95"/>
    <w:rsid w:val="002F541A"/>
    <w:rsid w:val="00303A17"/>
    <w:rsid w:val="0030445B"/>
    <w:rsid w:val="00313545"/>
    <w:rsid w:val="00320E34"/>
    <w:rsid w:val="00321911"/>
    <w:rsid w:val="003230FB"/>
    <w:rsid w:val="003249D9"/>
    <w:rsid w:val="00327312"/>
    <w:rsid w:val="00332506"/>
    <w:rsid w:val="00332A1C"/>
    <w:rsid w:val="00334B78"/>
    <w:rsid w:val="003361CB"/>
    <w:rsid w:val="0034041E"/>
    <w:rsid w:val="00340F3E"/>
    <w:rsid w:val="003474E5"/>
    <w:rsid w:val="003506AD"/>
    <w:rsid w:val="00353331"/>
    <w:rsid w:val="0035584F"/>
    <w:rsid w:val="003570F0"/>
    <w:rsid w:val="003649A0"/>
    <w:rsid w:val="00365195"/>
    <w:rsid w:val="0036561C"/>
    <w:rsid w:val="0037064A"/>
    <w:rsid w:val="00371EAA"/>
    <w:rsid w:val="0037664A"/>
    <w:rsid w:val="003826B0"/>
    <w:rsid w:val="003832B1"/>
    <w:rsid w:val="00385E8E"/>
    <w:rsid w:val="003A4EB5"/>
    <w:rsid w:val="003B2D3F"/>
    <w:rsid w:val="003C61ED"/>
    <w:rsid w:val="003E612A"/>
    <w:rsid w:val="003F5006"/>
    <w:rsid w:val="0041088E"/>
    <w:rsid w:val="004115B0"/>
    <w:rsid w:val="004206FE"/>
    <w:rsid w:val="00421FF8"/>
    <w:rsid w:val="0043426B"/>
    <w:rsid w:val="00437E2E"/>
    <w:rsid w:val="00450C4C"/>
    <w:rsid w:val="00452816"/>
    <w:rsid w:val="0045363D"/>
    <w:rsid w:val="0045642A"/>
    <w:rsid w:val="0046141B"/>
    <w:rsid w:val="0046434C"/>
    <w:rsid w:val="00481408"/>
    <w:rsid w:val="004822F2"/>
    <w:rsid w:val="004826A5"/>
    <w:rsid w:val="00496F23"/>
    <w:rsid w:val="004A7C93"/>
    <w:rsid w:val="004C0940"/>
    <w:rsid w:val="004C1B9A"/>
    <w:rsid w:val="004C42D1"/>
    <w:rsid w:val="004D2B29"/>
    <w:rsid w:val="004E3790"/>
    <w:rsid w:val="004E7F51"/>
    <w:rsid w:val="004F588A"/>
    <w:rsid w:val="004F7BD3"/>
    <w:rsid w:val="00507F59"/>
    <w:rsid w:val="00516634"/>
    <w:rsid w:val="00523896"/>
    <w:rsid w:val="00527514"/>
    <w:rsid w:val="00527E88"/>
    <w:rsid w:val="0053219D"/>
    <w:rsid w:val="005337F9"/>
    <w:rsid w:val="005370A0"/>
    <w:rsid w:val="00545776"/>
    <w:rsid w:val="0055551F"/>
    <w:rsid w:val="00556A7B"/>
    <w:rsid w:val="005575D0"/>
    <w:rsid w:val="005636AA"/>
    <w:rsid w:val="00565C36"/>
    <w:rsid w:val="0056646D"/>
    <w:rsid w:val="00576A63"/>
    <w:rsid w:val="00576F6F"/>
    <w:rsid w:val="00577AFC"/>
    <w:rsid w:val="00577DC8"/>
    <w:rsid w:val="005A1A68"/>
    <w:rsid w:val="005A2049"/>
    <w:rsid w:val="005A2B31"/>
    <w:rsid w:val="005A37BA"/>
    <w:rsid w:val="005B3CAD"/>
    <w:rsid w:val="005C3C84"/>
    <w:rsid w:val="005C6131"/>
    <w:rsid w:val="005C701F"/>
    <w:rsid w:val="005C71EB"/>
    <w:rsid w:val="005C7F30"/>
    <w:rsid w:val="005D3096"/>
    <w:rsid w:val="005D3779"/>
    <w:rsid w:val="005E3804"/>
    <w:rsid w:val="005E6F9F"/>
    <w:rsid w:val="005F2494"/>
    <w:rsid w:val="0060237E"/>
    <w:rsid w:val="00610E24"/>
    <w:rsid w:val="0062416F"/>
    <w:rsid w:val="00624F35"/>
    <w:rsid w:val="0063556F"/>
    <w:rsid w:val="00635CEB"/>
    <w:rsid w:val="00636370"/>
    <w:rsid w:val="006409C0"/>
    <w:rsid w:val="006504D0"/>
    <w:rsid w:val="00653EC4"/>
    <w:rsid w:val="00672278"/>
    <w:rsid w:val="00673AD4"/>
    <w:rsid w:val="00677717"/>
    <w:rsid w:val="006A0779"/>
    <w:rsid w:val="006A7EB4"/>
    <w:rsid w:val="006B129B"/>
    <w:rsid w:val="006C094B"/>
    <w:rsid w:val="006C0F42"/>
    <w:rsid w:val="006C2F7D"/>
    <w:rsid w:val="006C6036"/>
    <w:rsid w:val="006C7B8C"/>
    <w:rsid w:val="006D163A"/>
    <w:rsid w:val="006D4085"/>
    <w:rsid w:val="006D77AF"/>
    <w:rsid w:val="006F3005"/>
    <w:rsid w:val="006F3561"/>
    <w:rsid w:val="006F5F32"/>
    <w:rsid w:val="007001EA"/>
    <w:rsid w:val="007017C8"/>
    <w:rsid w:val="007112EC"/>
    <w:rsid w:val="00711CF7"/>
    <w:rsid w:val="007124E8"/>
    <w:rsid w:val="00723BE8"/>
    <w:rsid w:val="00725B64"/>
    <w:rsid w:val="00725EA4"/>
    <w:rsid w:val="00743804"/>
    <w:rsid w:val="00743EA1"/>
    <w:rsid w:val="00747F89"/>
    <w:rsid w:val="007508D9"/>
    <w:rsid w:val="007570EE"/>
    <w:rsid w:val="00772CAC"/>
    <w:rsid w:val="00782A92"/>
    <w:rsid w:val="00785B59"/>
    <w:rsid w:val="007A03BB"/>
    <w:rsid w:val="007A4E4B"/>
    <w:rsid w:val="007A7BFF"/>
    <w:rsid w:val="007B358B"/>
    <w:rsid w:val="007B7A25"/>
    <w:rsid w:val="007C0BE0"/>
    <w:rsid w:val="007C3F33"/>
    <w:rsid w:val="007C556C"/>
    <w:rsid w:val="007E06BE"/>
    <w:rsid w:val="007E1388"/>
    <w:rsid w:val="007E3FC2"/>
    <w:rsid w:val="007F35BB"/>
    <w:rsid w:val="007F3FF0"/>
    <w:rsid w:val="007F418F"/>
    <w:rsid w:val="007F46D4"/>
    <w:rsid w:val="007F64A4"/>
    <w:rsid w:val="00802AA9"/>
    <w:rsid w:val="00802D2C"/>
    <w:rsid w:val="00805EF7"/>
    <w:rsid w:val="00817119"/>
    <w:rsid w:val="00822DAF"/>
    <w:rsid w:val="00842C35"/>
    <w:rsid w:val="00850AF7"/>
    <w:rsid w:val="00850DA9"/>
    <w:rsid w:val="00855367"/>
    <w:rsid w:val="008611BB"/>
    <w:rsid w:val="00867658"/>
    <w:rsid w:val="00875700"/>
    <w:rsid w:val="00875D38"/>
    <w:rsid w:val="008815A5"/>
    <w:rsid w:val="00885A31"/>
    <w:rsid w:val="00893F37"/>
    <w:rsid w:val="00895098"/>
    <w:rsid w:val="008A24F9"/>
    <w:rsid w:val="008A3FEE"/>
    <w:rsid w:val="008B536A"/>
    <w:rsid w:val="008C1FC6"/>
    <w:rsid w:val="008D3DDE"/>
    <w:rsid w:val="008D6CAD"/>
    <w:rsid w:val="008E470F"/>
    <w:rsid w:val="008F251F"/>
    <w:rsid w:val="008F6531"/>
    <w:rsid w:val="0090062A"/>
    <w:rsid w:val="009027B2"/>
    <w:rsid w:val="00902D57"/>
    <w:rsid w:val="009037FD"/>
    <w:rsid w:val="00906288"/>
    <w:rsid w:val="00923E70"/>
    <w:rsid w:val="00925517"/>
    <w:rsid w:val="009315E8"/>
    <w:rsid w:val="00941F61"/>
    <w:rsid w:val="0094597B"/>
    <w:rsid w:val="00945B99"/>
    <w:rsid w:val="009611F3"/>
    <w:rsid w:val="009730C1"/>
    <w:rsid w:val="00973BDB"/>
    <w:rsid w:val="0097539B"/>
    <w:rsid w:val="009808ED"/>
    <w:rsid w:val="00994D52"/>
    <w:rsid w:val="009A2C03"/>
    <w:rsid w:val="009A397E"/>
    <w:rsid w:val="009A7C95"/>
    <w:rsid w:val="009B11E4"/>
    <w:rsid w:val="009B141D"/>
    <w:rsid w:val="009B1F0E"/>
    <w:rsid w:val="009B3DCF"/>
    <w:rsid w:val="009D3629"/>
    <w:rsid w:val="009D700A"/>
    <w:rsid w:val="009E1AF5"/>
    <w:rsid w:val="009E6079"/>
    <w:rsid w:val="009F3DAB"/>
    <w:rsid w:val="00A00D4A"/>
    <w:rsid w:val="00A00DC1"/>
    <w:rsid w:val="00A01433"/>
    <w:rsid w:val="00A02503"/>
    <w:rsid w:val="00A02BAC"/>
    <w:rsid w:val="00A03F18"/>
    <w:rsid w:val="00A06BDC"/>
    <w:rsid w:val="00A13838"/>
    <w:rsid w:val="00A140EC"/>
    <w:rsid w:val="00A1434B"/>
    <w:rsid w:val="00A17834"/>
    <w:rsid w:val="00A216E8"/>
    <w:rsid w:val="00A21A1F"/>
    <w:rsid w:val="00A24258"/>
    <w:rsid w:val="00A437CC"/>
    <w:rsid w:val="00A50019"/>
    <w:rsid w:val="00A539B0"/>
    <w:rsid w:val="00A53A44"/>
    <w:rsid w:val="00A663BF"/>
    <w:rsid w:val="00A70A49"/>
    <w:rsid w:val="00A72859"/>
    <w:rsid w:val="00A7291C"/>
    <w:rsid w:val="00A7636B"/>
    <w:rsid w:val="00A9004A"/>
    <w:rsid w:val="00A93A0E"/>
    <w:rsid w:val="00A94AD8"/>
    <w:rsid w:val="00A95EF4"/>
    <w:rsid w:val="00AA3383"/>
    <w:rsid w:val="00AA3AD6"/>
    <w:rsid w:val="00AA6B90"/>
    <w:rsid w:val="00AB7258"/>
    <w:rsid w:val="00AC16EC"/>
    <w:rsid w:val="00AE1D5D"/>
    <w:rsid w:val="00B03DC1"/>
    <w:rsid w:val="00B066CF"/>
    <w:rsid w:val="00B171BA"/>
    <w:rsid w:val="00B3311B"/>
    <w:rsid w:val="00B341BC"/>
    <w:rsid w:val="00B40CC8"/>
    <w:rsid w:val="00B41AC3"/>
    <w:rsid w:val="00B43FA1"/>
    <w:rsid w:val="00B45B02"/>
    <w:rsid w:val="00B460D3"/>
    <w:rsid w:val="00B51329"/>
    <w:rsid w:val="00B55992"/>
    <w:rsid w:val="00B72F2B"/>
    <w:rsid w:val="00B80F9E"/>
    <w:rsid w:val="00B978FE"/>
    <w:rsid w:val="00BA0A15"/>
    <w:rsid w:val="00BA23FE"/>
    <w:rsid w:val="00BA56AE"/>
    <w:rsid w:val="00BB223F"/>
    <w:rsid w:val="00BC358F"/>
    <w:rsid w:val="00BC5C7D"/>
    <w:rsid w:val="00BD347E"/>
    <w:rsid w:val="00BE3CF4"/>
    <w:rsid w:val="00BE5DAD"/>
    <w:rsid w:val="00BF3545"/>
    <w:rsid w:val="00BF6F2F"/>
    <w:rsid w:val="00C07BE5"/>
    <w:rsid w:val="00C10846"/>
    <w:rsid w:val="00C21901"/>
    <w:rsid w:val="00C25AE9"/>
    <w:rsid w:val="00C25B8B"/>
    <w:rsid w:val="00C37751"/>
    <w:rsid w:val="00C37EF7"/>
    <w:rsid w:val="00C41AD1"/>
    <w:rsid w:val="00C45FA9"/>
    <w:rsid w:val="00C46527"/>
    <w:rsid w:val="00C47D83"/>
    <w:rsid w:val="00C54845"/>
    <w:rsid w:val="00C54883"/>
    <w:rsid w:val="00C5506B"/>
    <w:rsid w:val="00C56D42"/>
    <w:rsid w:val="00C666EF"/>
    <w:rsid w:val="00C710D9"/>
    <w:rsid w:val="00C77477"/>
    <w:rsid w:val="00C82584"/>
    <w:rsid w:val="00C86B8B"/>
    <w:rsid w:val="00C906EB"/>
    <w:rsid w:val="00C94885"/>
    <w:rsid w:val="00C956A2"/>
    <w:rsid w:val="00CA4EC3"/>
    <w:rsid w:val="00CB148A"/>
    <w:rsid w:val="00CC7880"/>
    <w:rsid w:val="00CD5519"/>
    <w:rsid w:val="00CD5FF6"/>
    <w:rsid w:val="00CE1AAE"/>
    <w:rsid w:val="00CE30B4"/>
    <w:rsid w:val="00CE5762"/>
    <w:rsid w:val="00CE6646"/>
    <w:rsid w:val="00CF004D"/>
    <w:rsid w:val="00CF28DF"/>
    <w:rsid w:val="00D17683"/>
    <w:rsid w:val="00D2057E"/>
    <w:rsid w:val="00D23861"/>
    <w:rsid w:val="00D24722"/>
    <w:rsid w:val="00D24D3B"/>
    <w:rsid w:val="00D31161"/>
    <w:rsid w:val="00D53306"/>
    <w:rsid w:val="00D62E90"/>
    <w:rsid w:val="00D64E62"/>
    <w:rsid w:val="00D80414"/>
    <w:rsid w:val="00D80DEF"/>
    <w:rsid w:val="00D836B2"/>
    <w:rsid w:val="00D85A15"/>
    <w:rsid w:val="00D94BB5"/>
    <w:rsid w:val="00DB4277"/>
    <w:rsid w:val="00DC0029"/>
    <w:rsid w:val="00DC25AA"/>
    <w:rsid w:val="00DC3D41"/>
    <w:rsid w:val="00DC6EC7"/>
    <w:rsid w:val="00DD1E32"/>
    <w:rsid w:val="00DD5B8C"/>
    <w:rsid w:val="00DE10B9"/>
    <w:rsid w:val="00DF41D8"/>
    <w:rsid w:val="00DF60E7"/>
    <w:rsid w:val="00E00C9C"/>
    <w:rsid w:val="00E02526"/>
    <w:rsid w:val="00E058D1"/>
    <w:rsid w:val="00E11EA4"/>
    <w:rsid w:val="00E41BA5"/>
    <w:rsid w:val="00E43158"/>
    <w:rsid w:val="00E43248"/>
    <w:rsid w:val="00E46FD6"/>
    <w:rsid w:val="00E54A0E"/>
    <w:rsid w:val="00E622E9"/>
    <w:rsid w:val="00E635A1"/>
    <w:rsid w:val="00E7344C"/>
    <w:rsid w:val="00E73884"/>
    <w:rsid w:val="00E761C2"/>
    <w:rsid w:val="00E828F1"/>
    <w:rsid w:val="00E8687A"/>
    <w:rsid w:val="00E87406"/>
    <w:rsid w:val="00E94FC3"/>
    <w:rsid w:val="00E96A55"/>
    <w:rsid w:val="00EA0EAE"/>
    <w:rsid w:val="00EA31DE"/>
    <w:rsid w:val="00EA3452"/>
    <w:rsid w:val="00EB1DE2"/>
    <w:rsid w:val="00EB45AD"/>
    <w:rsid w:val="00EB4B7F"/>
    <w:rsid w:val="00EC7DEC"/>
    <w:rsid w:val="00ED22EB"/>
    <w:rsid w:val="00EE14EC"/>
    <w:rsid w:val="00EE1FD1"/>
    <w:rsid w:val="00EE3A39"/>
    <w:rsid w:val="00EE4786"/>
    <w:rsid w:val="00EE77D5"/>
    <w:rsid w:val="00EE7988"/>
    <w:rsid w:val="00EF3166"/>
    <w:rsid w:val="00EF6FEB"/>
    <w:rsid w:val="00F11B48"/>
    <w:rsid w:val="00F2025F"/>
    <w:rsid w:val="00F21A36"/>
    <w:rsid w:val="00F311D1"/>
    <w:rsid w:val="00F36ED1"/>
    <w:rsid w:val="00F5000A"/>
    <w:rsid w:val="00F56D17"/>
    <w:rsid w:val="00F578AC"/>
    <w:rsid w:val="00F64244"/>
    <w:rsid w:val="00F679E0"/>
    <w:rsid w:val="00F77C70"/>
    <w:rsid w:val="00F8092F"/>
    <w:rsid w:val="00F80BA7"/>
    <w:rsid w:val="00F828A8"/>
    <w:rsid w:val="00FC0EB1"/>
    <w:rsid w:val="00FC2BE3"/>
    <w:rsid w:val="00FC39AB"/>
    <w:rsid w:val="00FC4A58"/>
    <w:rsid w:val="00FC4C4D"/>
    <w:rsid w:val="00FD39BC"/>
    <w:rsid w:val="00FD6CA1"/>
    <w:rsid w:val="00FE7C55"/>
    <w:rsid w:val="00FF74BE"/>
    <w:rsid w:val="78D0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A8EE8C4"/>
  <w15:docId w15:val="{8537E59F-31DB-4046-9907-CC0899F9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paragraph" w:styleId="berschrift4">
    <w:name w:val="heading 4"/>
    <w:basedOn w:val="Standard"/>
    <w:next w:val="Standard"/>
    <w:link w:val="berschrift4Zchn"/>
    <w:unhideWhenUsed/>
    <w:qFormat/>
    <w:rsid w:val="00327312"/>
    <w:pPr>
      <w:keepNext/>
      <w:keepLines/>
      <w:spacing w:before="200"/>
      <w:outlineLvl w:val="3"/>
    </w:pPr>
    <w:rPr>
      <w:rFonts w:asciiTheme="majorHAnsi" w:eastAsiaTheme="majorEastAsia" w:hAnsiTheme="majorHAnsi" w:cstheme="majorBidi"/>
      <w:b/>
      <w:bCs/>
      <w:i/>
      <w:iCs/>
      <w:color w:val="007734" w:themeColor="accent1"/>
    </w:rPr>
  </w:style>
  <w:style w:type="paragraph" w:styleId="berschrift5">
    <w:name w:val="heading 5"/>
    <w:basedOn w:val="Standard"/>
    <w:next w:val="Standard"/>
    <w:link w:val="berschrift5Zchn"/>
    <w:semiHidden/>
    <w:unhideWhenUsed/>
    <w:qFormat/>
    <w:rsid w:val="0008090E"/>
    <w:pPr>
      <w:keepNext/>
      <w:keepLines/>
      <w:spacing w:before="200"/>
      <w:outlineLvl w:val="4"/>
    </w:pPr>
    <w:rPr>
      <w:rFonts w:asciiTheme="majorHAnsi" w:eastAsiaTheme="majorEastAsia" w:hAnsiTheme="majorHAnsi" w:cstheme="majorBidi"/>
      <w:color w:val="003B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iPriority w:val="99"/>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rsid w:val="0063556F"/>
    <w:rPr>
      <w:sz w:val="16"/>
      <w:szCs w:val="16"/>
    </w:rPr>
  </w:style>
  <w:style w:type="paragraph" w:styleId="Kommentartext">
    <w:name w:val="annotation text"/>
    <w:basedOn w:val="Standard"/>
    <w:link w:val="KommentartextZchn"/>
    <w:uiPriority w:val="99"/>
    <w:rsid w:val="0063556F"/>
    <w:pPr>
      <w:spacing w:line="240" w:lineRule="auto"/>
    </w:pPr>
    <w:rPr>
      <w:sz w:val="20"/>
    </w:rPr>
  </w:style>
  <w:style w:type="character" w:customStyle="1" w:styleId="KommentartextZchn">
    <w:name w:val="Kommentartext Zchn"/>
    <w:basedOn w:val="Absatz-Standardschriftart"/>
    <w:link w:val="Kommentartext"/>
    <w:uiPriority w:val="99"/>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val="de-DE"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 w:type="paragraph" w:customStyle="1" w:styleId="Standa1">
    <w:name w:val="Standa1"/>
    <w:rsid w:val="0036561C"/>
    <w:rPr>
      <w:rFonts w:eastAsia="ヒラギノ角ゴ Pro W3"/>
      <w:color w:val="000000"/>
      <w:sz w:val="24"/>
      <w:lang w:val="de-DE" w:eastAsia="de-DE" w:bidi="ar-SA"/>
    </w:rPr>
  </w:style>
  <w:style w:type="character" w:customStyle="1" w:styleId="berschrift4Zchn">
    <w:name w:val="Überschrift 4 Zchn"/>
    <w:basedOn w:val="Absatz-Standardschriftart"/>
    <w:link w:val="berschrift4"/>
    <w:rsid w:val="00327312"/>
    <w:rPr>
      <w:rFonts w:asciiTheme="majorHAnsi" w:eastAsiaTheme="majorEastAsia" w:hAnsiTheme="majorHAnsi" w:cstheme="majorBidi"/>
      <w:b/>
      <w:bCs/>
      <w:i/>
      <w:iCs/>
      <w:color w:val="007734" w:themeColor="accent1"/>
      <w:sz w:val="22"/>
    </w:rPr>
  </w:style>
  <w:style w:type="character" w:customStyle="1" w:styleId="berschrift5Zchn">
    <w:name w:val="Überschrift 5 Zchn"/>
    <w:basedOn w:val="Absatz-Standardschriftart"/>
    <w:link w:val="berschrift5"/>
    <w:semiHidden/>
    <w:rsid w:val="0008090E"/>
    <w:rPr>
      <w:rFonts w:asciiTheme="majorHAnsi" w:eastAsiaTheme="majorEastAsia" w:hAnsiTheme="majorHAnsi" w:cstheme="majorBidi"/>
      <w:color w:val="003B19" w:themeColor="accent1" w:themeShade="7F"/>
      <w:sz w:val="22"/>
    </w:rPr>
  </w:style>
  <w:style w:type="paragraph" w:customStyle="1" w:styleId="component-hero-adescription">
    <w:name w:val="component-hero-a__description"/>
    <w:basedOn w:val="Standard"/>
    <w:rsid w:val="0008090E"/>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efault">
    <w:name w:val="Default"/>
    <w:rsid w:val="00321911"/>
    <w:pPr>
      <w:autoSpaceDE w:val="0"/>
      <w:autoSpaceDN w:val="0"/>
      <w:adjustRightInd w:val="0"/>
    </w:pPr>
    <w:rPr>
      <w:rFonts w:ascii="Arial" w:eastAsiaTheme="minorHAnsi" w:hAnsi="Arial" w:cs="Arial"/>
      <w:color w:val="000000"/>
      <w:sz w:val="24"/>
      <w:szCs w:val="24"/>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776">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97878275">
      <w:bodyDiv w:val="1"/>
      <w:marLeft w:val="0"/>
      <w:marRight w:val="0"/>
      <w:marTop w:val="0"/>
      <w:marBottom w:val="0"/>
      <w:divBdr>
        <w:top w:val="none" w:sz="0" w:space="0" w:color="auto"/>
        <w:left w:val="none" w:sz="0" w:space="0" w:color="auto"/>
        <w:bottom w:val="none" w:sz="0" w:space="0" w:color="auto"/>
        <w:right w:val="none" w:sz="0" w:space="0" w:color="auto"/>
      </w:divBdr>
    </w:div>
    <w:div w:id="406073085">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806166783">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1817187538">
      <w:bodyDiv w:val="1"/>
      <w:marLeft w:val="0"/>
      <w:marRight w:val="0"/>
      <w:marTop w:val="0"/>
      <w:marBottom w:val="0"/>
      <w:divBdr>
        <w:top w:val="none" w:sz="0" w:space="0" w:color="auto"/>
        <w:left w:val="none" w:sz="0" w:space="0" w:color="auto"/>
        <w:bottom w:val="none" w:sz="0" w:space="0" w:color="auto"/>
        <w:right w:val="none" w:sz="0" w:space="0" w:color="auto"/>
      </w:divBdr>
      <w:divsChild>
        <w:div w:id="350836185">
          <w:marLeft w:val="0"/>
          <w:marRight w:val="0"/>
          <w:marTop w:val="0"/>
          <w:marBottom w:val="0"/>
          <w:divBdr>
            <w:top w:val="none" w:sz="0" w:space="0" w:color="auto"/>
            <w:left w:val="none" w:sz="0" w:space="0" w:color="auto"/>
            <w:bottom w:val="none" w:sz="0" w:space="0" w:color="auto"/>
            <w:right w:val="none" w:sz="0" w:space="0" w:color="auto"/>
          </w:divBdr>
        </w:div>
        <w:div w:id="536964246">
          <w:marLeft w:val="0"/>
          <w:marRight w:val="0"/>
          <w:marTop w:val="0"/>
          <w:marBottom w:val="0"/>
          <w:divBdr>
            <w:top w:val="none" w:sz="0" w:space="0" w:color="auto"/>
            <w:left w:val="none" w:sz="0" w:space="0" w:color="auto"/>
            <w:bottom w:val="none" w:sz="0" w:space="0" w:color="auto"/>
            <w:right w:val="none" w:sz="0" w:space="0" w:color="auto"/>
          </w:divBdr>
          <w:divsChild>
            <w:div w:id="1837722148">
              <w:marLeft w:val="0"/>
              <w:marRight w:val="0"/>
              <w:marTop w:val="0"/>
              <w:marBottom w:val="0"/>
              <w:divBdr>
                <w:top w:val="none" w:sz="0" w:space="0" w:color="auto"/>
                <w:left w:val="none" w:sz="0" w:space="0" w:color="auto"/>
                <w:bottom w:val="none" w:sz="0" w:space="0" w:color="auto"/>
                <w:right w:val="none" w:sz="0" w:space="0" w:color="auto"/>
              </w:divBdr>
              <w:divsChild>
                <w:div w:id="1029375950">
                  <w:marLeft w:val="0"/>
                  <w:marRight w:val="0"/>
                  <w:marTop w:val="0"/>
                  <w:marBottom w:val="0"/>
                  <w:divBdr>
                    <w:top w:val="none" w:sz="0" w:space="0" w:color="auto"/>
                    <w:left w:val="none" w:sz="0" w:space="0" w:color="auto"/>
                    <w:bottom w:val="none" w:sz="0" w:space="0" w:color="auto"/>
                    <w:right w:val="none" w:sz="0" w:space="0" w:color="auto"/>
                  </w:divBdr>
                  <w:divsChild>
                    <w:div w:id="20475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sChild>
        <w:div w:id="582492802">
          <w:marLeft w:val="0"/>
          <w:marRight w:val="0"/>
          <w:marTop w:val="0"/>
          <w:marBottom w:val="0"/>
          <w:divBdr>
            <w:top w:val="none" w:sz="0" w:space="0" w:color="auto"/>
            <w:left w:val="none" w:sz="0" w:space="0" w:color="auto"/>
            <w:bottom w:val="none" w:sz="0" w:space="0" w:color="auto"/>
            <w:right w:val="none" w:sz="0" w:space="0" w:color="auto"/>
          </w:divBdr>
        </w:div>
      </w:divsChild>
    </w:div>
    <w:div w:id="1993295099">
      <w:bodyDiv w:val="1"/>
      <w:marLeft w:val="0"/>
      <w:marRight w:val="0"/>
      <w:marTop w:val="0"/>
      <w:marBottom w:val="0"/>
      <w:divBdr>
        <w:top w:val="none" w:sz="0" w:space="0" w:color="auto"/>
        <w:left w:val="none" w:sz="0" w:space="0" w:color="auto"/>
        <w:bottom w:val="none" w:sz="0" w:space="0" w:color="auto"/>
        <w:right w:val="none" w:sz="0" w:space="0" w:color="auto"/>
      </w:divBdr>
      <w:divsChild>
        <w:div w:id="2144228261">
          <w:marLeft w:val="0"/>
          <w:marRight w:val="0"/>
          <w:marTop w:val="0"/>
          <w:marBottom w:val="0"/>
          <w:divBdr>
            <w:top w:val="none" w:sz="0" w:space="0" w:color="auto"/>
            <w:left w:val="none" w:sz="0" w:space="0" w:color="auto"/>
            <w:bottom w:val="none" w:sz="0" w:space="0" w:color="auto"/>
            <w:right w:val="none" w:sz="0" w:space="0" w:color="auto"/>
          </w:divBdr>
        </w:div>
      </w:divsChild>
    </w:div>
    <w:div w:id="2034920572">
      <w:bodyDiv w:val="1"/>
      <w:marLeft w:val="0"/>
      <w:marRight w:val="0"/>
      <w:marTop w:val="0"/>
      <w:marBottom w:val="0"/>
      <w:divBdr>
        <w:top w:val="none" w:sz="0" w:space="0" w:color="auto"/>
        <w:left w:val="none" w:sz="0" w:space="0" w:color="auto"/>
        <w:bottom w:val="none" w:sz="0" w:space="0" w:color="auto"/>
        <w:right w:val="none" w:sz="0" w:space="0" w:color="auto"/>
      </w:divBdr>
    </w:div>
    <w:div w:id="2056544248">
      <w:bodyDiv w:val="1"/>
      <w:marLeft w:val="0"/>
      <w:marRight w:val="0"/>
      <w:marTop w:val="0"/>
      <w:marBottom w:val="0"/>
      <w:divBdr>
        <w:top w:val="none" w:sz="0" w:space="0" w:color="auto"/>
        <w:left w:val="none" w:sz="0" w:space="0" w:color="auto"/>
        <w:bottom w:val="none" w:sz="0" w:space="0" w:color="auto"/>
        <w:right w:val="none" w:sz="0" w:space="0" w:color="auto"/>
      </w:divBdr>
    </w:div>
    <w:div w:id="2076319824">
      <w:bodyDiv w:val="1"/>
      <w:marLeft w:val="0"/>
      <w:marRight w:val="0"/>
      <w:marTop w:val="0"/>
      <w:marBottom w:val="0"/>
      <w:divBdr>
        <w:top w:val="none" w:sz="0" w:space="0" w:color="auto"/>
        <w:left w:val="none" w:sz="0" w:space="0" w:color="auto"/>
        <w:bottom w:val="none" w:sz="0" w:space="0" w:color="auto"/>
        <w:right w:val="none" w:sz="0" w:space="0" w:color="auto"/>
      </w:divBdr>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u3marketing.com" TargetMode="External"/><Relationship Id="rId13" Type="http://schemas.openxmlformats.org/officeDocument/2006/relationships/hyperlink" Target="http://www.centric.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u3market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e@centric.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3mu.com/presseportal/centric-it-solutions-gmbh.html" TargetMode="External"/><Relationship Id="rId14" Type="http://schemas.openxmlformats.org/officeDocument/2006/relationships/hyperlink" Target="http://www.u3marke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60BE-C347-4C14-9A0D-764DD28A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Persbericht.dotm</Template>
  <TotalTime>0</TotalTime>
  <Pages>3</Pages>
  <Words>478</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Persbericht Centric</vt:lpstr>
    </vt:vector>
  </TitlesOfParts>
  <Company>Centric Training</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Microsoft-Konto</cp:lastModifiedBy>
  <cp:revision>3</cp:revision>
  <cp:lastPrinted>2020-11-03T08:04:00Z</cp:lastPrinted>
  <dcterms:created xsi:type="dcterms:W3CDTF">2020-11-03T08:03:00Z</dcterms:created>
  <dcterms:modified xsi:type="dcterms:W3CDTF">2020-11-03T08:06:00Z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705604-e318-46db-b51b-0d76d5cae135_Enabled">
    <vt:lpwstr>True</vt:lpwstr>
  </property>
  <property fmtid="{D5CDD505-2E9C-101B-9397-08002B2CF9AE}" pid="3" name="MSIP_Label_9f705604-e318-46db-b51b-0d76d5cae135_SiteId">
    <vt:lpwstr>7e1792ae-4f1a-4ff7-b80b-57b69beb7168</vt:lpwstr>
  </property>
  <property fmtid="{D5CDD505-2E9C-101B-9397-08002B2CF9AE}" pid="4" name="MSIP_Label_9f705604-e318-46db-b51b-0d76d5cae135_Owner">
    <vt:lpwstr>juergen.prokosch@centric.eu</vt:lpwstr>
  </property>
  <property fmtid="{D5CDD505-2E9C-101B-9397-08002B2CF9AE}" pid="5" name="MSIP_Label_9f705604-e318-46db-b51b-0d76d5cae135_SetDate">
    <vt:lpwstr>2019-02-26T08:20:30.2893033Z</vt:lpwstr>
  </property>
  <property fmtid="{D5CDD505-2E9C-101B-9397-08002B2CF9AE}" pid="6" name="MSIP_Label_9f705604-e318-46db-b51b-0d76d5cae135_Name">
    <vt:lpwstr>Confidential (V3)</vt:lpwstr>
  </property>
  <property fmtid="{D5CDD505-2E9C-101B-9397-08002B2CF9AE}" pid="7" name="MSIP_Label_9f705604-e318-46db-b51b-0d76d5cae135_Application">
    <vt:lpwstr>Microsoft Azure Information Protection</vt:lpwstr>
  </property>
  <property fmtid="{D5CDD505-2E9C-101B-9397-08002B2CF9AE}" pid="8" name="MSIP_Label_9f705604-e318-46db-b51b-0d76d5cae135_Extended_MSFT_Method">
    <vt:lpwstr>Manual</vt:lpwstr>
  </property>
  <property fmtid="{D5CDD505-2E9C-101B-9397-08002B2CF9AE}" pid="9" name="Sensitivity">
    <vt:lpwstr>Confidential (V3)</vt:lpwstr>
  </property>
</Properties>
</file>