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E44D8" w14:textId="04FDBFB8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45940BB4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5B91CE55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03A579D6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7E3FA9E1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1B8DB5AC" w14:textId="77777777" w:rsidR="004322E2" w:rsidRDefault="004322E2" w:rsidP="002E7CB8">
      <w:pPr>
        <w:pStyle w:val="Persbericht"/>
        <w:spacing w:line="240" w:lineRule="auto"/>
        <w:ind w:right="0"/>
        <w:rPr>
          <w:color w:val="7F7F7F"/>
        </w:rPr>
      </w:pPr>
    </w:p>
    <w:p w14:paraId="64135290" w14:textId="77777777" w:rsidR="00631FF8" w:rsidRDefault="00631FF8" w:rsidP="002E7CB8">
      <w:pPr>
        <w:pStyle w:val="Persbericht"/>
        <w:spacing w:line="240" w:lineRule="auto"/>
        <w:ind w:right="0"/>
        <w:rPr>
          <w:color w:val="7F7F7F"/>
        </w:rPr>
      </w:pPr>
    </w:p>
    <w:p w14:paraId="6A40D7F7" w14:textId="77777777" w:rsidR="004F7BD3" w:rsidRPr="007A03BB" w:rsidRDefault="004F7BD3" w:rsidP="002E7CB8">
      <w:pPr>
        <w:pStyle w:val="Persbericht"/>
        <w:spacing w:line="240" w:lineRule="auto"/>
        <w:ind w:right="0"/>
        <w:rPr>
          <w:color w:val="7F7F7F"/>
        </w:rPr>
      </w:pPr>
      <w:r w:rsidRPr="007A03BB">
        <w:rPr>
          <w:color w:val="7F7F7F"/>
        </w:rPr>
        <w:t>–PRESSEMELDUNG–</w:t>
      </w:r>
    </w:p>
    <w:p w14:paraId="607B0DD3" w14:textId="77777777" w:rsidR="00631FF8" w:rsidRDefault="00631FF8" w:rsidP="00E75910">
      <w:pPr>
        <w:rPr>
          <w:rFonts w:cs="Arial"/>
          <w:b/>
          <w:strike/>
          <w:sz w:val="34"/>
          <w:szCs w:val="34"/>
        </w:rPr>
      </w:pPr>
    </w:p>
    <w:p w14:paraId="0A6C6EF3" w14:textId="39FA668C" w:rsidR="00057C26" w:rsidRPr="00057C26" w:rsidRDefault="00057C26" w:rsidP="00BB1ACD">
      <w:pPr>
        <w:rPr>
          <w:rFonts w:cs="Arial"/>
          <w:b/>
          <w:sz w:val="28"/>
          <w:szCs w:val="28"/>
        </w:rPr>
      </w:pPr>
      <w:r w:rsidRPr="00057C26">
        <w:rPr>
          <w:rFonts w:cs="Arial"/>
          <w:b/>
          <w:sz w:val="28"/>
          <w:szCs w:val="28"/>
        </w:rPr>
        <w:t xml:space="preserve">Centric </w:t>
      </w:r>
      <w:r w:rsidR="00BB1ACD">
        <w:rPr>
          <w:rFonts w:cs="Arial"/>
          <w:b/>
          <w:sz w:val="28"/>
          <w:szCs w:val="28"/>
        </w:rPr>
        <w:t>wächst und erweitert sein Portfolio</w:t>
      </w:r>
      <w:r w:rsidRPr="00057C26">
        <w:rPr>
          <w:rFonts w:cs="Arial"/>
          <w:b/>
          <w:sz w:val="28"/>
          <w:szCs w:val="28"/>
        </w:rPr>
        <w:t xml:space="preserve"> </w:t>
      </w:r>
    </w:p>
    <w:p w14:paraId="27CD9D7E" w14:textId="77777777" w:rsidR="00AE2800" w:rsidRDefault="00AE2800" w:rsidP="00057C26">
      <w:pPr>
        <w:rPr>
          <w:rFonts w:cs="Arial"/>
          <w:b/>
          <w:bCs/>
          <w:szCs w:val="22"/>
        </w:rPr>
      </w:pPr>
    </w:p>
    <w:p w14:paraId="7CE91F97" w14:textId="4680EB72" w:rsidR="00057C26" w:rsidRPr="00AE2800" w:rsidRDefault="00AE2800" w:rsidP="00057C26">
      <w:pPr>
        <w:rPr>
          <w:rFonts w:cs="Arial"/>
          <w:b/>
          <w:bCs/>
          <w:szCs w:val="22"/>
        </w:rPr>
      </w:pPr>
      <w:proofErr w:type="spellStart"/>
      <w:r w:rsidRPr="00AE2800">
        <w:rPr>
          <w:rFonts w:cs="Arial"/>
          <w:b/>
          <w:bCs/>
          <w:szCs w:val="22"/>
        </w:rPr>
        <w:t>Full</w:t>
      </w:r>
      <w:proofErr w:type="spellEnd"/>
      <w:r w:rsidRPr="00AE2800">
        <w:rPr>
          <w:rFonts w:cs="Arial"/>
          <w:b/>
          <w:bCs/>
          <w:szCs w:val="22"/>
        </w:rPr>
        <w:t>-Service zu SAP HXM SuccessFactors, Audit &amp; Compliance und digitalisiertem Dokumentenmanag</w:t>
      </w:r>
      <w:r w:rsidR="003D2005">
        <w:rPr>
          <w:rFonts w:cs="Arial"/>
          <w:b/>
          <w:bCs/>
          <w:szCs w:val="22"/>
        </w:rPr>
        <w:t>em</w:t>
      </w:r>
      <w:r w:rsidRPr="00AE2800">
        <w:rPr>
          <w:rFonts w:cs="Arial"/>
          <w:b/>
          <w:bCs/>
          <w:szCs w:val="22"/>
        </w:rPr>
        <w:t>ent</w:t>
      </w:r>
      <w:r>
        <w:rPr>
          <w:rFonts w:cs="Arial"/>
          <w:b/>
          <w:bCs/>
          <w:szCs w:val="22"/>
        </w:rPr>
        <w:t xml:space="preserve"> im SAP HR-Bereich – Starkes Geschäftsjahr 2022</w:t>
      </w:r>
      <w:r w:rsidR="0092305C">
        <w:rPr>
          <w:rFonts w:cs="Arial"/>
          <w:b/>
          <w:bCs/>
          <w:szCs w:val="22"/>
        </w:rPr>
        <w:t>.</w:t>
      </w:r>
    </w:p>
    <w:p w14:paraId="164BDB15" w14:textId="77777777" w:rsidR="00AE2800" w:rsidRPr="00690B27" w:rsidRDefault="00AE2800" w:rsidP="00057C26">
      <w:pPr>
        <w:rPr>
          <w:rFonts w:cs="Arial"/>
          <w:sz w:val="24"/>
          <w:szCs w:val="24"/>
        </w:rPr>
      </w:pPr>
    </w:p>
    <w:p w14:paraId="5304C627" w14:textId="59A4E72B" w:rsidR="00057C26" w:rsidRDefault="00057C26" w:rsidP="00057C26">
      <w:pPr>
        <w:jc w:val="both"/>
        <w:rPr>
          <w:rFonts w:cs="Arial"/>
          <w:szCs w:val="22"/>
        </w:rPr>
      </w:pPr>
      <w:r w:rsidRPr="00AE2800">
        <w:rPr>
          <w:rFonts w:cs="Arial"/>
          <w:szCs w:val="22"/>
        </w:rPr>
        <w:t xml:space="preserve">Essen, </w:t>
      </w:r>
      <w:r w:rsidR="003D2005" w:rsidRPr="003D2005">
        <w:rPr>
          <w:rFonts w:cs="Arial"/>
          <w:bCs/>
          <w:szCs w:val="22"/>
        </w:rPr>
        <w:t>27</w:t>
      </w:r>
      <w:r w:rsidR="008A7C85" w:rsidRPr="00AE2800">
        <w:rPr>
          <w:rFonts w:cs="Arial"/>
          <w:szCs w:val="22"/>
        </w:rPr>
        <w:t>.04</w:t>
      </w:r>
      <w:r w:rsidRPr="00AE2800">
        <w:rPr>
          <w:rFonts w:cs="Arial"/>
          <w:szCs w:val="22"/>
        </w:rPr>
        <w:t>.202</w:t>
      </w:r>
      <w:r w:rsidR="008A7C85" w:rsidRPr="00AE2800">
        <w:rPr>
          <w:rFonts w:cs="Arial"/>
          <w:szCs w:val="22"/>
        </w:rPr>
        <w:t>3</w:t>
      </w:r>
      <w:r w:rsidRPr="00AE2800">
        <w:rPr>
          <w:rFonts w:cs="Arial"/>
          <w:szCs w:val="22"/>
        </w:rPr>
        <w:t xml:space="preserve">: </w:t>
      </w:r>
      <w:r w:rsidR="008A7C85" w:rsidRPr="00AE2800">
        <w:rPr>
          <w:rFonts w:cs="Arial"/>
          <w:szCs w:val="22"/>
        </w:rPr>
        <w:t xml:space="preserve">Centric hat sein Portfolio um Komplettservice zur SAP SuccessFactors HXM Suite erweitert. Die Beratung der Kunden beim Umstieg in die Cloud hat sich neben den Audit &amp; Compliance-Tools und </w:t>
      </w:r>
      <w:r w:rsidR="00AE2800" w:rsidRPr="00AE2800">
        <w:rPr>
          <w:rFonts w:cs="Arial"/>
          <w:szCs w:val="22"/>
        </w:rPr>
        <w:t>digitale</w:t>
      </w:r>
      <w:r w:rsidR="00AE2800">
        <w:rPr>
          <w:rFonts w:cs="Arial"/>
          <w:szCs w:val="22"/>
        </w:rPr>
        <w:t>n</w:t>
      </w:r>
      <w:r w:rsidR="00AE2800" w:rsidRPr="00AE2800">
        <w:rPr>
          <w:rFonts w:cs="Arial"/>
          <w:szCs w:val="22"/>
        </w:rPr>
        <w:t xml:space="preserve"> Dokumentenprozesse</w:t>
      </w:r>
      <w:r w:rsidR="0022624B">
        <w:rPr>
          <w:rFonts w:cs="Arial"/>
          <w:szCs w:val="22"/>
        </w:rPr>
        <w:t>n</w:t>
      </w:r>
      <w:r w:rsidR="008A7C85" w:rsidRPr="00AE2800">
        <w:rPr>
          <w:rFonts w:cs="Arial"/>
          <w:szCs w:val="22"/>
        </w:rPr>
        <w:t xml:space="preserve"> zum starken Geschäftsfeld des SAP HR-Spezialisten entwickelt. </w:t>
      </w:r>
      <w:r w:rsidR="00AE2800" w:rsidRPr="00AE2800">
        <w:rPr>
          <w:rFonts w:cs="Arial"/>
          <w:szCs w:val="22"/>
        </w:rPr>
        <w:t>Als offizieller SAP Sell-, Service- und Build-Partner unterstützt Centric seine Kunden bei der Beurteilung und Integration ihrer personalwirtschaftlichen SAP-Produkte und bei der Konzeption und Einführung ihrer maßgeschneiderten SAP</w:t>
      </w:r>
      <w:r w:rsidR="00AE2800" w:rsidRPr="00AE2800">
        <w:rPr>
          <w:rFonts w:cs="Arial"/>
          <w:b/>
          <w:bCs/>
          <w:szCs w:val="22"/>
        </w:rPr>
        <w:t xml:space="preserve"> </w:t>
      </w:r>
      <w:r w:rsidR="00AE2800" w:rsidRPr="00AE2800">
        <w:rPr>
          <w:rFonts w:cs="Arial"/>
          <w:szCs w:val="22"/>
        </w:rPr>
        <w:t>HXM-Personalmanagementlösung.</w:t>
      </w:r>
    </w:p>
    <w:p w14:paraId="206C170D" w14:textId="77777777" w:rsidR="00AE2800" w:rsidRDefault="00AE2800" w:rsidP="00057C26">
      <w:pPr>
        <w:jc w:val="both"/>
        <w:rPr>
          <w:rFonts w:cs="Arial"/>
          <w:szCs w:val="22"/>
        </w:rPr>
      </w:pPr>
    </w:p>
    <w:p w14:paraId="6670CB89" w14:textId="6318344F" w:rsidR="0022624B" w:rsidRDefault="00541992" w:rsidP="0022624B">
      <w:pPr>
        <w:jc w:val="both"/>
        <w:rPr>
          <w:rFonts w:cs="Arial"/>
          <w:szCs w:val="22"/>
        </w:rPr>
      </w:pPr>
      <w:r w:rsidRPr="0022624B">
        <w:rPr>
          <w:rFonts w:cs="Arial"/>
          <w:szCs w:val="22"/>
        </w:rPr>
        <w:t xml:space="preserve">Eine wichtige Grundlage für das erweiterte Beratungsangebot ist der </w:t>
      </w:r>
      <w:r w:rsidR="00AE2800" w:rsidRPr="0022624B">
        <w:rPr>
          <w:rFonts w:cs="Arial"/>
          <w:szCs w:val="22"/>
        </w:rPr>
        <w:t>Abschluss der SAP Sell- und Service-Partnerschaft</w:t>
      </w:r>
      <w:r w:rsidRPr="0022624B">
        <w:rPr>
          <w:rFonts w:cs="Arial"/>
          <w:szCs w:val="22"/>
        </w:rPr>
        <w:t xml:space="preserve">. Centric hat damit seine bestehende Kooperation mit SAP weiter ausgebaut und </w:t>
      </w:r>
      <w:r w:rsidR="00367FC5" w:rsidRPr="0022624B">
        <w:rPr>
          <w:rFonts w:cs="Arial"/>
          <w:szCs w:val="22"/>
        </w:rPr>
        <w:t xml:space="preserve">sein Portfolio um Strategie- und Implementierungsberatung im SAP HXM SuccessFactors Umfeld </w:t>
      </w:r>
      <w:r w:rsidRPr="0022624B">
        <w:rPr>
          <w:rFonts w:cs="Arial"/>
          <w:szCs w:val="22"/>
        </w:rPr>
        <w:t xml:space="preserve">ergänzt. So unterstützt Centric seine Kunden u.a. beim Übergang auf SAP H4S4 oder SuccessFactors, inklusive der Auswahl der passenden SuccessFactors-Module wie </w:t>
      </w:r>
      <w:proofErr w:type="spellStart"/>
      <w:r w:rsidRPr="0022624B">
        <w:rPr>
          <w:rFonts w:cs="Arial"/>
          <w:szCs w:val="22"/>
        </w:rPr>
        <w:t>Employee</w:t>
      </w:r>
      <w:proofErr w:type="spellEnd"/>
      <w:r w:rsidRPr="0022624B">
        <w:rPr>
          <w:rFonts w:cs="Arial"/>
          <w:szCs w:val="22"/>
        </w:rPr>
        <w:t xml:space="preserve"> Central, Performance &amp; Goals, Learning, Recruiting, </w:t>
      </w:r>
      <w:proofErr w:type="spellStart"/>
      <w:r w:rsidRPr="0022624B">
        <w:rPr>
          <w:rFonts w:cs="Arial"/>
          <w:szCs w:val="22"/>
        </w:rPr>
        <w:t>Onboarding</w:t>
      </w:r>
      <w:proofErr w:type="spellEnd"/>
      <w:r w:rsidRPr="0022624B">
        <w:rPr>
          <w:rFonts w:cs="Arial"/>
          <w:szCs w:val="22"/>
        </w:rPr>
        <w:t xml:space="preserve"> und </w:t>
      </w:r>
      <w:proofErr w:type="spellStart"/>
      <w:r w:rsidRPr="0022624B">
        <w:rPr>
          <w:rFonts w:cs="Arial"/>
          <w:szCs w:val="22"/>
        </w:rPr>
        <w:t>Compensation</w:t>
      </w:r>
      <w:proofErr w:type="spellEnd"/>
      <w:r w:rsidRPr="0022624B">
        <w:rPr>
          <w:rFonts w:cs="Arial"/>
          <w:szCs w:val="22"/>
        </w:rPr>
        <w:t xml:space="preserve">. </w:t>
      </w:r>
      <w:r w:rsidR="00E23F42" w:rsidRPr="0022624B">
        <w:rPr>
          <w:rFonts w:cs="Arial"/>
          <w:szCs w:val="22"/>
        </w:rPr>
        <w:t xml:space="preserve">Das Angebot reicht von der Konzeption und Implementierung bis zum Application Management. </w:t>
      </w:r>
    </w:p>
    <w:p w14:paraId="16A997C8" w14:textId="77777777" w:rsidR="0022624B" w:rsidRDefault="0022624B" w:rsidP="0022624B">
      <w:pPr>
        <w:spacing w:line="240" w:lineRule="auto"/>
        <w:jc w:val="both"/>
        <w:rPr>
          <w:rFonts w:cs="Arial"/>
          <w:szCs w:val="22"/>
        </w:rPr>
      </w:pPr>
    </w:p>
    <w:p w14:paraId="77BA1526" w14:textId="3A783F7D" w:rsidR="0022624B" w:rsidRPr="0022624B" w:rsidRDefault="0022624B" w:rsidP="0022624B">
      <w:pPr>
        <w:spacing w:line="240" w:lineRule="auto"/>
        <w:jc w:val="both"/>
        <w:rPr>
          <w:rFonts w:cs="Arial"/>
          <w:b/>
          <w:bCs/>
          <w:szCs w:val="22"/>
        </w:rPr>
      </w:pPr>
      <w:r w:rsidRPr="0022624B">
        <w:rPr>
          <w:rFonts w:cs="Arial"/>
          <w:b/>
          <w:bCs/>
          <w:szCs w:val="22"/>
        </w:rPr>
        <w:t>Wachstum in allen Geschäftsfeldern</w:t>
      </w:r>
      <w:r>
        <w:rPr>
          <w:rFonts w:cs="Arial"/>
          <w:b/>
          <w:bCs/>
          <w:szCs w:val="22"/>
        </w:rPr>
        <w:t xml:space="preserve"> in 2022</w:t>
      </w:r>
    </w:p>
    <w:p w14:paraId="185D2134" w14:textId="77777777" w:rsidR="0022624B" w:rsidRDefault="0022624B" w:rsidP="0022624B">
      <w:pPr>
        <w:spacing w:line="240" w:lineRule="auto"/>
        <w:jc w:val="both"/>
        <w:rPr>
          <w:rFonts w:cs="Arial"/>
          <w:szCs w:val="22"/>
        </w:rPr>
      </w:pPr>
    </w:p>
    <w:p w14:paraId="4B3BDFC5" w14:textId="32DBD995" w:rsidR="0092305C" w:rsidRPr="0092305C" w:rsidRDefault="0022624B" w:rsidP="0092305C">
      <w:pPr>
        <w:jc w:val="both"/>
        <w:rPr>
          <w:rFonts w:cs="Arial"/>
          <w:szCs w:val="22"/>
        </w:rPr>
      </w:pPr>
      <w:r w:rsidRPr="0092305C">
        <w:rPr>
          <w:rFonts w:cs="Arial"/>
          <w:szCs w:val="22"/>
        </w:rPr>
        <w:t xml:space="preserve">Auch seine bisherigen Geschäftsbereiche wird Centric weiter ausbauen. Sowohl im Bereich der Audit- </w:t>
      </w:r>
      <w:r w:rsidR="0092305C">
        <w:rPr>
          <w:rFonts w:cs="Arial"/>
          <w:szCs w:val="22"/>
        </w:rPr>
        <w:t>&amp;</w:t>
      </w:r>
      <w:r w:rsidRPr="0092305C">
        <w:rPr>
          <w:rFonts w:cs="Arial"/>
          <w:szCs w:val="22"/>
        </w:rPr>
        <w:t xml:space="preserve"> Compliance-Tools für die Entgeltabrechnung als auch bei den Dokumentenmanagementprodukten auf Basis der SAP Business Technology </w:t>
      </w:r>
      <w:proofErr w:type="spellStart"/>
      <w:r w:rsidRPr="0092305C">
        <w:rPr>
          <w:rFonts w:cs="Arial"/>
          <w:szCs w:val="22"/>
        </w:rPr>
        <w:t>Platform</w:t>
      </w:r>
      <w:proofErr w:type="spellEnd"/>
      <w:r w:rsidRPr="0092305C">
        <w:rPr>
          <w:rFonts w:cs="Arial"/>
          <w:szCs w:val="22"/>
        </w:rPr>
        <w:t xml:space="preserve"> verzeichnete Centric im Jahr 2022 eine verstärkte Nachfrage und konnte zahlreiche neue Kunden gewinnen. </w:t>
      </w:r>
      <w:r w:rsidR="00972CCF" w:rsidRPr="0092305C">
        <w:rPr>
          <w:rFonts w:cs="Arial"/>
          <w:szCs w:val="22"/>
        </w:rPr>
        <w:t xml:space="preserve">Das Geschäftsjahr 2022 reiht sich damit in die Erfolgspur der davorliegenden Jahre ein und ließ das Ergebnis wiederum wachsen. Auch das </w:t>
      </w:r>
      <w:r w:rsidR="009B4736" w:rsidRPr="0092305C">
        <w:rPr>
          <w:rFonts w:cs="Arial"/>
          <w:szCs w:val="22"/>
        </w:rPr>
        <w:t>Centric Team wurde in allen Geschäftsfeldern durch neue Mitarbeitende verstärkt.</w:t>
      </w:r>
      <w:r w:rsidR="00774CC1">
        <w:rPr>
          <w:rFonts w:cs="Arial"/>
          <w:szCs w:val="22"/>
        </w:rPr>
        <w:t xml:space="preserve"> </w:t>
      </w:r>
      <w:r w:rsidR="0092305C" w:rsidRPr="0092305C">
        <w:rPr>
          <w:rFonts w:cs="Arial"/>
          <w:szCs w:val="22"/>
        </w:rPr>
        <w:t xml:space="preserve">Seit Januar 2023 ergänzt die neue Business Unit </w:t>
      </w:r>
      <w:r w:rsidR="00774CC1">
        <w:rPr>
          <w:rFonts w:cs="Arial"/>
          <w:szCs w:val="22"/>
        </w:rPr>
        <w:t xml:space="preserve">rund um </w:t>
      </w:r>
      <w:r w:rsidR="0092305C" w:rsidRPr="0092305C">
        <w:rPr>
          <w:rFonts w:cs="Arial"/>
          <w:szCs w:val="22"/>
        </w:rPr>
        <w:t xml:space="preserve">Digitale HR-Lösungen </w:t>
      </w:r>
      <w:r w:rsidR="00774CC1">
        <w:rPr>
          <w:rFonts w:cs="Arial"/>
          <w:szCs w:val="22"/>
        </w:rPr>
        <w:t xml:space="preserve">auf Basis der </w:t>
      </w:r>
      <w:r w:rsidR="003D2005">
        <w:rPr>
          <w:rFonts w:cs="Arial"/>
          <w:szCs w:val="22"/>
        </w:rPr>
        <w:t>SAP Success</w:t>
      </w:r>
      <w:r w:rsidR="0092305C" w:rsidRPr="0092305C">
        <w:rPr>
          <w:rFonts w:cs="Arial"/>
          <w:szCs w:val="22"/>
        </w:rPr>
        <w:t xml:space="preserve">Factors HXM Suite das Portfolio von Centric. </w:t>
      </w:r>
    </w:p>
    <w:p w14:paraId="53045717" w14:textId="77777777" w:rsidR="0092305C" w:rsidRPr="0092305C" w:rsidRDefault="0092305C" w:rsidP="0092305C">
      <w:pPr>
        <w:jc w:val="both"/>
        <w:rPr>
          <w:rFonts w:cs="Arial"/>
          <w:szCs w:val="22"/>
        </w:rPr>
      </w:pPr>
    </w:p>
    <w:p w14:paraId="57125775" w14:textId="77777777" w:rsidR="0092305C" w:rsidRDefault="0092305C" w:rsidP="0092305C">
      <w:pPr>
        <w:jc w:val="both"/>
        <w:rPr>
          <w:rFonts w:cs="Arial"/>
          <w:szCs w:val="22"/>
        </w:rPr>
      </w:pPr>
    </w:p>
    <w:p w14:paraId="4950D622" w14:textId="77777777" w:rsidR="0092305C" w:rsidRDefault="0092305C" w:rsidP="0092305C">
      <w:pPr>
        <w:jc w:val="both"/>
        <w:rPr>
          <w:rFonts w:cs="Arial"/>
          <w:szCs w:val="22"/>
        </w:rPr>
      </w:pPr>
    </w:p>
    <w:p w14:paraId="041A8C8B" w14:textId="77777777" w:rsidR="0092305C" w:rsidRDefault="0092305C" w:rsidP="0092305C">
      <w:pPr>
        <w:jc w:val="both"/>
        <w:rPr>
          <w:rFonts w:cs="Arial"/>
          <w:szCs w:val="22"/>
        </w:rPr>
      </w:pPr>
    </w:p>
    <w:p w14:paraId="380848D6" w14:textId="77777777" w:rsidR="0092305C" w:rsidRDefault="0092305C" w:rsidP="0092305C">
      <w:pPr>
        <w:jc w:val="both"/>
        <w:rPr>
          <w:rFonts w:cs="Arial"/>
          <w:szCs w:val="22"/>
        </w:rPr>
      </w:pPr>
    </w:p>
    <w:p w14:paraId="75DA3102" w14:textId="77777777" w:rsidR="0092305C" w:rsidRDefault="0092305C" w:rsidP="0092305C">
      <w:pPr>
        <w:jc w:val="both"/>
        <w:rPr>
          <w:rFonts w:cs="Arial"/>
          <w:szCs w:val="22"/>
        </w:rPr>
      </w:pPr>
    </w:p>
    <w:p w14:paraId="162C4CD0" w14:textId="77777777" w:rsidR="0092305C" w:rsidRDefault="0092305C" w:rsidP="0092305C">
      <w:pPr>
        <w:jc w:val="both"/>
        <w:rPr>
          <w:rFonts w:cs="Arial"/>
          <w:szCs w:val="22"/>
        </w:rPr>
      </w:pPr>
    </w:p>
    <w:p w14:paraId="2F41297F" w14:textId="26697792" w:rsidR="00972CCF" w:rsidRPr="0092305C" w:rsidRDefault="009B4736" w:rsidP="0092305C">
      <w:pPr>
        <w:jc w:val="both"/>
        <w:rPr>
          <w:rFonts w:cs="Arial"/>
          <w:szCs w:val="22"/>
        </w:rPr>
      </w:pPr>
      <w:r w:rsidRPr="0092305C">
        <w:rPr>
          <w:rFonts w:cs="Arial"/>
          <w:szCs w:val="22"/>
        </w:rPr>
        <w:t>Steven Wernike, Geschäftsführer der Centric IT Solutions GmbH, zieht ein positives Fazit: „Letztes Jahr haben w</w:t>
      </w:r>
      <w:r w:rsidR="00774CC1">
        <w:rPr>
          <w:rFonts w:cs="Arial"/>
          <w:szCs w:val="22"/>
        </w:rPr>
        <w:t xml:space="preserve">ir </w:t>
      </w:r>
      <w:r w:rsidRPr="0092305C">
        <w:rPr>
          <w:rFonts w:cs="Arial"/>
          <w:szCs w:val="22"/>
        </w:rPr>
        <w:t xml:space="preserve">einen klaren Fokus auf unsere SAP HCM Audit &amp; Compliance Tools und SuccessFactors gelegt, das war die richtige Entscheidung. </w:t>
      </w:r>
      <w:r w:rsidR="0092305C" w:rsidRPr="0092305C">
        <w:rPr>
          <w:rFonts w:cs="Arial"/>
          <w:szCs w:val="22"/>
        </w:rPr>
        <w:t xml:space="preserve">Auch unsere </w:t>
      </w:r>
      <w:r w:rsidR="00972CCF" w:rsidRPr="0092305C">
        <w:rPr>
          <w:rFonts w:cs="Arial"/>
          <w:szCs w:val="22"/>
        </w:rPr>
        <w:t xml:space="preserve">Ausrichtung </w:t>
      </w:r>
      <w:r w:rsidR="0092305C" w:rsidRPr="0092305C">
        <w:rPr>
          <w:rFonts w:cs="Arial"/>
          <w:szCs w:val="22"/>
        </w:rPr>
        <w:t>als</w:t>
      </w:r>
      <w:r w:rsidR="00972CCF" w:rsidRPr="0092305C">
        <w:rPr>
          <w:rFonts w:cs="Arial"/>
          <w:szCs w:val="22"/>
        </w:rPr>
        <w:t xml:space="preserve"> internationales Software-Unternehmen greift in allen Bereichen</w:t>
      </w:r>
      <w:r w:rsidR="0092305C" w:rsidRPr="0092305C">
        <w:rPr>
          <w:rFonts w:cs="Arial"/>
          <w:szCs w:val="22"/>
        </w:rPr>
        <w:t>, damit konnten wir vermehrt global aufgestellte Unternehmen als Kunden gewinnen.“</w:t>
      </w:r>
    </w:p>
    <w:p w14:paraId="7C6BE419" w14:textId="77777777" w:rsidR="0092305C" w:rsidRPr="0092305C" w:rsidRDefault="0092305C" w:rsidP="0092305C">
      <w:pPr>
        <w:jc w:val="both"/>
        <w:rPr>
          <w:rFonts w:cs="Arial"/>
          <w:szCs w:val="22"/>
        </w:rPr>
      </w:pPr>
    </w:p>
    <w:p w14:paraId="3B55E668" w14:textId="213023E2" w:rsidR="00057C26" w:rsidRPr="00690B27" w:rsidRDefault="00C945E8" w:rsidP="00057C26">
      <w:pPr>
        <w:jc w:val="both"/>
        <w:rPr>
          <w:rFonts w:cs="Arial"/>
          <w:b/>
          <w:color w:val="808080" w:themeColor="background1" w:themeShade="80"/>
          <w:sz w:val="24"/>
          <w:szCs w:val="24"/>
        </w:rPr>
      </w:pPr>
      <w:r>
        <w:rPr>
          <w:rFonts w:cs="Arial"/>
          <w:b/>
          <w:color w:val="808080" w:themeColor="background1" w:themeShade="80"/>
          <w:sz w:val="24"/>
          <w:szCs w:val="24"/>
        </w:rPr>
        <w:t>2.537</w:t>
      </w:r>
      <w:bookmarkStart w:id="0" w:name="_GoBack"/>
      <w:bookmarkEnd w:id="0"/>
      <w:r w:rsidR="00057C26" w:rsidRPr="00690B27">
        <w:rPr>
          <w:rFonts w:cs="Arial"/>
          <w:b/>
          <w:color w:val="808080" w:themeColor="background1" w:themeShade="80"/>
          <w:sz w:val="24"/>
          <w:szCs w:val="24"/>
        </w:rPr>
        <w:t xml:space="preserve"> Zeichen inkl. Leerzeichen</w:t>
      </w:r>
    </w:p>
    <w:p w14:paraId="2463AA42" w14:textId="77777777" w:rsidR="00057C26" w:rsidRDefault="00057C26" w:rsidP="00057C26">
      <w:pPr>
        <w:rPr>
          <w:rFonts w:cs="Arial"/>
          <w:b/>
          <w:szCs w:val="22"/>
        </w:rPr>
      </w:pPr>
    </w:p>
    <w:p w14:paraId="3A023F02" w14:textId="77777777" w:rsidR="00057C26" w:rsidRPr="00690B27" w:rsidRDefault="00057C26" w:rsidP="00057C26">
      <w:pPr>
        <w:rPr>
          <w:rFonts w:cs="Arial"/>
          <w:b/>
          <w:szCs w:val="22"/>
        </w:rPr>
      </w:pPr>
      <w:r w:rsidRPr="00690B27">
        <w:rPr>
          <w:rFonts w:cs="Arial"/>
          <w:b/>
          <w:szCs w:val="22"/>
        </w:rPr>
        <w:t>Dateiservice:</w:t>
      </w:r>
    </w:p>
    <w:p w14:paraId="0337F26B" w14:textId="77777777" w:rsidR="00057C26" w:rsidRPr="00690B27" w:rsidRDefault="00057C26" w:rsidP="00057C26">
      <w:pPr>
        <w:rPr>
          <w:rFonts w:cs="Arial"/>
          <w:szCs w:val="22"/>
        </w:rPr>
      </w:pPr>
      <w:r w:rsidRPr="00690B27">
        <w:rPr>
          <w:rFonts w:cs="Arial"/>
          <w:szCs w:val="22"/>
        </w:rPr>
        <w:t xml:space="preserve">Alle Text- und Bilddateien stehen Ihnen honorarfrei in druckfähiger Qualität zur Verfügung, bitte fragen Sie diese gerne an unter </w:t>
      </w:r>
      <w:hyperlink r:id="rId8" w:history="1">
        <w:r w:rsidRPr="00057C26">
          <w:rPr>
            <w:rStyle w:val="Hyperlink"/>
            <w:rFonts w:cs="Arial"/>
            <w:lang w:val="de-DE"/>
          </w:rPr>
          <w:t>contact@c-united.com</w:t>
        </w:r>
      </w:hyperlink>
      <w:r>
        <w:rPr>
          <w:rFonts w:cs="Arial"/>
        </w:rPr>
        <w:t xml:space="preserve"> </w:t>
      </w:r>
    </w:p>
    <w:p w14:paraId="145B9950" w14:textId="77777777" w:rsidR="00057C26" w:rsidRPr="00690B27" w:rsidRDefault="00057C26" w:rsidP="00057C26">
      <w:pPr>
        <w:rPr>
          <w:rFonts w:cs="Arial"/>
          <w:szCs w:val="22"/>
        </w:rPr>
      </w:pPr>
    </w:p>
    <w:p w14:paraId="19154C83" w14:textId="77777777" w:rsidR="00057C26" w:rsidRPr="00690B27" w:rsidRDefault="00057C26" w:rsidP="00057C26">
      <w:pPr>
        <w:rPr>
          <w:rFonts w:cs="Arial"/>
          <w:szCs w:val="22"/>
        </w:rPr>
      </w:pPr>
      <w:r>
        <w:rPr>
          <w:rFonts w:cs="Arial"/>
          <w:iCs/>
          <w:noProof/>
          <w:szCs w:val="22"/>
          <w:lang w:eastAsia="de-DE" w:bidi="ar-SA"/>
        </w:rPr>
        <w:drawing>
          <wp:anchor distT="0" distB="0" distL="114300" distR="114300" simplePos="0" relativeHeight="251660288" behindDoc="0" locked="0" layoutInCell="1" allowOverlap="1" wp14:anchorId="50BD6D59" wp14:editId="43566287">
            <wp:simplePos x="0" y="0"/>
            <wp:positionH relativeFrom="column">
              <wp:posOffset>2844165</wp:posOffset>
            </wp:positionH>
            <wp:positionV relativeFrom="paragraph">
              <wp:posOffset>27305</wp:posOffset>
            </wp:positionV>
            <wp:extent cx="1809750" cy="523301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ntric_L_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072" cy="53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0B27">
        <w:rPr>
          <w:rFonts w:cs="Arial"/>
          <w:szCs w:val="22"/>
        </w:rPr>
        <w:t>Datei 1:</w:t>
      </w:r>
      <w:r w:rsidRPr="00690B27">
        <w:rPr>
          <w:rFonts w:cs="Arial"/>
          <w:szCs w:val="22"/>
        </w:rPr>
        <w:tab/>
        <w:t>Logo Centric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6124FBC7" w14:textId="77777777" w:rsidR="00057C26" w:rsidRPr="00690B27" w:rsidRDefault="00057C26" w:rsidP="00057C26">
      <w:pPr>
        <w:rPr>
          <w:rFonts w:cs="Arial"/>
          <w:szCs w:val="22"/>
        </w:rPr>
      </w:pPr>
    </w:p>
    <w:p w14:paraId="1E87648B" w14:textId="640EBF5D" w:rsidR="00057C26" w:rsidRPr="00690B27" w:rsidRDefault="00057C26" w:rsidP="00057C26">
      <w:pPr>
        <w:rPr>
          <w:rFonts w:cs="Arial"/>
          <w:szCs w:val="22"/>
        </w:rPr>
      </w:pPr>
      <w:r w:rsidRPr="00690B27">
        <w:rPr>
          <w:rFonts w:cs="Arial"/>
          <w:szCs w:val="22"/>
        </w:rPr>
        <w:tab/>
      </w:r>
      <w:r w:rsidRPr="00690B27">
        <w:rPr>
          <w:rFonts w:cs="Arial"/>
          <w:szCs w:val="22"/>
        </w:rPr>
        <w:tab/>
      </w:r>
      <w:r w:rsidRPr="00690B27">
        <w:rPr>
          <w:rFonts w:cs="Arial"/>
          <w:szCs w:val="22"/>
        </w:rPr>
        <w:tab/>
      </w:r>
    </w:p>
    <w:p w14:paraId="42F34258" w14:textId="0D46BE85" w:rsidR="00057C26" w:rsidRPr="00690B27" w:rsidRDefault="00CE07B7" w:rsidP="00057C26">
      <w:pPr>
        <w:rPr>
          <w:rFonts w:cs="Arial"/>
          <w:szCs w:val="22"/>
        </w:rPr>
      </w:pPr>
      <w:r>
        <w:rPr>
          <w:rFonts w:cs="Arial"/>
          <w:noProof/>
          <w:szCs w:val="22"/>
          <w:lang w:eastAsia="de-DE" w:bidi="ar-SA"/>
        </w:rPr>
        <w:drawing>
          <wp:anchor distT="0" distB="0" distL="114300" distR="114300" simplePos="0" relativeHeight="251661312" behindDoc="1" locked="0" layoutInCell="1" allowOverlap="1" wp14:anchorId="199B5F76" wp14:editId="448ACFF5">
            <wp:simplePos x="0" y="0"/>
            <wp:positionH relativeFrom="column">
              <wp:posOffset>2844165</wp:posOffset>
            </wp:positionH>
            <wp:positionV relativeFrom="paragraph">
              <wp:posOffset>236855</wp:posOffset>
            </wp:positionV>
            <wp:extent cx="1809708" cy="1813349"/>
            <wp:effectExtent l="0" t="0" r="63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n Wernike ne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566" cy="183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EB051" w14:textId="6B3FE525" w:rsidR="00CE07B7" w:rsidRDefault="00057C26" w:rsidP="00057C26">
      <w:pPr>
        <w:rPr>
          <w:rFonts w:cs="Arial"/>
          <w:szCs w:val="22"/>
        </w:rPr>
      </w:pPr>
      <w:r w:rsidRPr="00690B27">
        <w:rPr>
          <w:rFonts w:cs="Arial"/>
          <w:szCs w:val="22"/>
        </w:rPr>
        <w:t>Date</w:t>
      </w:r>
      <w:r w:rsidR="00CE07B7">
        <w:rPr>
          <w:rFonts w:cs="Arial"/>
          <w:szCs w:val="22"/>
        </w:rPr>
        <w:t>i 2:</w:t>
      </w:r>
      <w:r w:rsidR="00CE07B7">
        <w:rPr>
          <w:rFonts w:cs="Arial"/>
          <w:szCs w:val="22"/>
        </w:rPr>
        <w:tab/>
        <w:t>Portrait Steven Wernike</w:t>
      </w:r>
      <w:r w:rsidR="00CE07B7">
        <w:rPr>
          <w:rFonts w:cs="Arial"/>
          <w:szCs w:val="22"/>
        </w:rPr>
        <w:tab/>
      </w:r>
    </w:p>
    <w:p w14:paraId="6F943457" w14:textId="77777777" w:rsidR="00CE07B7" w:rsidRDefault="00CE07B7" w:rsidP="00057C26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D2005">
        <w:rPr>
          <w:rFonts w:cs="Arial"/>
          <w:szCs w:val="22"/>
        </w:rPr>
        <w:t xml:space="preserve">Geschäftsführer </w:t>
      </w:r>
    </w:p>
    <w:p w14:paraId="0944FD84" w14:textId="54B98E9B" w:rsidR="00057C26" w:rsidRPr="00690B27" w:rsidRDefault="00CE07B7" w:rsidP="00057C26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3D2005">
        <w:rPr>
          <w:rFonts w:cs="Arial"/>
          <w:szCs w:val="22"/>
        </w:rPr>
        <w:t>Centric Germany</w:t>
      </w:r>
    </w:p>
    <w:p w14:paraId="0B66E968" w14:textId="77777777" w:rsidR="004776CE" w:rsidRDefault="004776CE" w:rsidP="00057C26">
      <w:pPr>
        <w:rPr>
          <w:rFonts w:cs="Arial"/>
          <w:szCs w:val="22"/>
        </w:rPr>
      </w:pPr>
    </w:p>
    <w:p w14:paraId="12D1D6E4" w14:textId="77777777" w:rsidR="00CE07B7" w:rsidRDefault="00CE07B7" w:rsidP="00057C26">
      <w:pPr>
        <w:rPr>
          <w:rFonts w:cs="Arial"/>
          <w:szCs w:val="22"/>
        </w:rPr>
      </w:pPr>
    </w:p>
    <w:p w14:paraId="172DB316" w14:textId="77777777" w:rsidR="00CE07B7" w:rsidRDefault="00CE07B7" w:rsidP="00057C26">
      <w:pPr>
        <w:rPr>
          <w:rFonts w:cs="Arial"/>
          <w:szCs w:val="22"/>
        </w:rPr>
      </w:pPr>
    </w:p>
    <w:p w14:paraId="4F3C06B1" w14:textId="77777777" w:rsidR="00CE07B7" w:rsidRDefault="00CE07B7" w:rsidP="00057C26">
      <w:pPr>
        <w:rPr>
          <w:rFonts w:cs="Arial"/>
          <w:szCs w:val="22"/>
        </w:rPr>
      </w:pPr>
    </w:p>
    <w:p w14:paraId="531776C4" w14:textId="77777777" w:rsidR="00CE07B7" w:rsidRDefault="00CE07B7" w:rsidP="00057C26">
      <w:pPr>
        <w:rPr>
          <w:rFonts w:cs="Arial"/>
          <w:szCs w:val="22"/>
        </w:rPr>
      </w:pPr>
    </w:p>
    <w:p w14:paraId="3A081B49" w14:textId="77777777" w:rsidR="00CE07B7" w:rsidRDefault="00057C26" w:rsidP="00057C26">
      <w:pPr>
        <w:rPr>
          <w:rFonts w:cs="Arial"/>
          <w:szCs w:val="22"/>
        </w:rPr>
      </w:pPr>
      <w:r w:rsidRPr="00690B27">
        <w:rPr>
          <w:rFonts w:cs="Arial"/>
          <w:szCs w:val="22"/>
        </w:rPr>
        <w:t>Datei 3:</w:t>
      </w:r>
      <w:r w:rsidRPr="00690B27">
        <w:rPr>
          <w:rFonts w:cs="Arial"/>
          <w:szCs w:val="22"/>
        </w:rPr>
        <w:tab/>
      </w:r>
      <w:r w:rsidR="00BB1ACD">
        <w:rPr>
          <w:rFonts w:cs="Arial"/>
          <w:szCs w:val="22"/>
        </w:rPr>
        <w:t>Centric Portfolio</w:t>
      </w:r>
    </w:p>
    <w:p w14:paraId="63246A97" w14:textId="71A96AB0" w:rsidR="00057C26" w:rsidRPr="00690B27" w:rsidRDefault="00CE07B7" w:rsidP="00057C26">
      <w:pPr>
        <w:rPr>
          <w:rFonts w:cs="Arial"/>
          <w:szCs w:val="22"/>
        </w:rPr>
      </w:pPr>
      <w:r w:rsidRPr="003D2005">
        <w:rPr>
          <w:rFonts w:cs="Arial"/>
          <w:noProof/>
          <w:szCs w:val="22"/>
          <w:lang w:eastAsia="de-DE" w:bidi="ar-SA"/>
        </w:rPr>
        <w:drawing>
          <wp:anchor distT="0" distB="0" distL="114300" distR="114300" simplePos="0" relativeHeight="251662336" behindDoc="1" locked="0" layoutInCell="1" allowOverlap="1" wp14:anchorId="24087698" wp14:editId="7391124F">
            <wp:simplePos x="0" y="0"/>
            <wp:positionH relativeFrom="column">
              <wp:posOffset>24766</wp:posOffset>
            </wp:positionH>
            <wp:positionV relativeFrom="paragraph">
              <wp:posOffset>236855</wp:posOffset>
            </wp:positionV>
            <wp:extent cx="4629150" cy="1812853"/>
            <wp:effectExtent l="0" t="0" r="0" b="0"/>
            <wp:wrapNone/>
            <wp:docPr id="1" name="Grafik 1" descr="C:\Users\Stefan\C-UNITED Dropbox\C-UNITED's shared workspace\Projekte\002_Centric\Centric Portfolio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C-UNITED Dropbox\C-UNITED's shared workspace\Projekte\002_Centric\Centric Portfolio 2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59" cy="181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6CE">
        <w:rPr>
          <w:rFonts w:cs="Arial"/>
          <w:szCs w:val="22"/>
        </w:rPr>
        <w:tab/>
      </w:r>
      <w:r w:rsidR="004776CE">
        <w:rPr>
          <w:rFonts w:cs="Arial"/>
          <w:szCs w:val="22"/>
        </w:rPr>
        <w:tab/>
      </w:r>
    </w:p>
    <w:p w14:paraId="071A00D2" w14:textId="3BEF9810" w:rsidR="00057C26" w:rsidRPr="00690B27" w:rsidRDefault="00057C26" w:rsidP="00057C26">
      <w:pPr>
        <w:rPr>
          <w:rFonts w:cs="Arial"/>
          <w:sz w:val="24"/>
          <w:szCs w:val="24"/>
        </w:rPr>
      </w:pPr>
      <w:r w:rsidRPr="00690B27">
        <w:rPr>
          <w:rFonts w:cs="Arial"/>
          <w:sz w:val="24"/>
          <w:szCs w:val="24"/>
        </w:rPr>
        <w:tab/>
      </w:r>
      <w:r w:rsidRPr="00690B27">
        <w:rPr>
          <w:rFonts w:cs="Arial"/>
          <w:sz w:val="24"/>
          <w:szCs w:val="24"/>
        </w:rPr>
        <w:tab/>
      </w:r>
    </w:p>
    <w:p w14:paraId="716018AD" w14:textId="77777777" w:rsidR="00057C26" w:rsidRDefault="00057C26" w:rsidP="00057C26">
      <w:pPr>
        <w:jc w:val="both"/>
        <w:rPr>
          <w:rFonts w:cs="Arial"/>
          <w:szCs w:val="22"/>
        </w:rPr>
      </w:pPr>
    </w:p>
    <w:p w14:paraId="29BCCA7A" w14:textId="77777777" w:rsidR="00CE07B7" w:rsidRDefault="00CE07B7" w:rsidP="00057C26">
      <w:pPr>
        <w:jc w:val="both"/>
        <w:rPr>
          <w:rFonts w:cs="Arial"/>
          <w:szCs w:val="22"/>
        </w:rPr>
      </w:pPr>
    </w:p>
    <w:p w14:paraId="4AB0806A" w14:textId="77777777" w:rsidR="00CE07B7" w:rsidRDefault="00CE07B7" w:rsidP="00057C26">
      <w:pPr>
        <w:jc w:val="both"/>
        <w:rPr>
          <w:rFonts w:cs="Arial"/>
          <w:szCs w:val="22"/>
        </w:rPr>
      </w:pPr>
    </w:p>
    <w:p w14:paraId="703B3108" w14:textId="77777777" w:rsidR="00CE07B7" w:rsidRDefault="00CE07B7" w:rsidP="00057C26">
      <w:pPr>
        <w:jc w:val="both"/>
        <w:rPr>
          <w:rFonts w:cs="Arial"/>
          <w:szCs w:val="22"/>
        </w:rPr>
      </w:pPr>
    </w:p>
    <w:p w14:paraId="29D4E789" w14:textId="77777777" w:rsidR="00CE07B7" w:rsidRDefault="00CE07B7" w:rsidP="00057C26">
      <w:pPr>
        <w:jc w:val="both"/>
        <w:rPr>
          <w:rFonts w:cs="Arial"/>
          <w:szCs w:val="22"/>
        </w:rPr>
      </w:pPr>
    </w:p>
    <w:p w14:paraId="67C32E56" w14:textId="77777777" w:rsidR="00CE07B7" w:rsidRDefault="00CE07B7" w:rsidP="00057C26">
      <w:pPr>
        <w:jc w:val="both"/>
        <w:rPr>
          <w:rFonts w:cs="Arial"/>
          <w:szCs w:val="22"/>
        </w:rPr>
      </w:pPr>
    </w:p>
    <w:p w14:paraId="45D58297" w14:textId="77777777" w:rsidR="00CE07B7" w:rsidRDefault="00CE07B7" w:rsidP="00057C26">
      <w:pPr>
        <w:jc w:val="both"/>
        <w:rPr>
          <w:rFonts w:cs="Arial"/>
          <w:szCs w:val="22"/>
        </w:rPr>
      </w:pPr>
    </w:p>
    <w:p w14:paraId="2AFFC388" w14:textId="77777777" w:rsidR="00CE07B7" w:rsidRDefault="00CE07B7" w:rsidP="00057C26">
      <w:pPr>
        <w:jc w:val="both"/>
        <w:rPr>
          <w:rFonts w:cs="Arial"/>
          <w:szCs w:val="22"/>
        </w:rPr>
      </w:pPr>
    </w:p>
    <w:p w14:paraId="30FD08BB" w14:textId="77777777" w:rsidR="00CE07B7" w:rsidRDefault="00CE07B7" w:rsidP="00057C26">
      <w:pPr>
        <w:jc w:val="both"/>
        <w:rPr>
          <w:rFonts w:cs="Arial"/>
          <w:szCs w:val="22"/>
        </w:rPr>
      </w:pPr>
    </w:p>
    <w:p w14:paraId="7644BCFB" w14:textId="77777777" w:rsidR="00CE07B7" w:rsidRDefault="00CE07B7" w:rsidP="00057C26">
      <w:pPr>
        <w:jc w:val="both"/>
        <w:rPr>
          <w:rFonts w:cs="Arial"/>
          <w:szCs w:val="22"/>
        </w:rPr>
      </w:pPr>
    </w:p>
    <w:p w14:paraId="1F784EEC" w14:textId="77777777" w:rsidR="00CE07B7" w:rsidRDefault="00CE07B7" w:rsidP="00057C26">
      <w:pPr>
        <w:jc w:val="both"/>
        <w:rPr>
          <w:rFonts w:cs="Arial"/>
          <w:szCs w:val="22"/>
        </w:rPr>
      </w:pPr>
    </w:p>
    <w:p w14:paraId="457AC3EE" w14:textId="77777777" w:rsidR="00CE07B7" w:rsidRDefault="00CE07B7" w:rsidP="00057C26">
      <w:pPr>
        <w:jc w:val="both"/>
        <w:rPr>
          <w:rFonts w:cs="Arial"/>
          <w:szCs w:val="22"/>
        </w:rPr>
      </w:pPr>
    </w:p>
    <w:p w14:paraId="11BB6CB0" w14:textId="77777777" w:rsidR="00CE07B7" w:rsidRPr="00690B27" w:rsidRDefault="00CE07B7" w:rsidP="00057C26">
      <w:pPr>
        <w:jc w:val="both"/>
        <w:rPr>
          <w:rFonts w:cs="Arial"/>
          <w:szCs w:val="22"/>
        </w:rPr>
      </w:pPr>
    </w:p>
    <w:p w14:paraId="7CFF458E" w14:textId="77777777" w:rsidR="00057C26" w:rsidRPr="00690B27" w:rsidRDefault="00057C26" w:rsidP="00057C26">
      <w:pPr>
        <w:jc w:val="both"/>
        <w:rPr>
          <w:rFonts w:cs="Arial"/>
          <w:b/>
          <w:szCs w:val="22"/>
        </w:rPr>
      </w:pPr>
      <w:r w:rsidRPr="00690B27">
        <w:rPr>
          <w:rFonts w:cs="Arial"/>
          <w:b/>
          <w:szCs w:val="22"/>
        </w:rPr>
        <w:t xml:space="preserve">Über Centric </w:t>
      </w:r>
    </w:p>
    <w:p w14:paraId="681C43BB" w14:textId="19D72026" w:rsidR="00057C26" w:rsidRPr="00690B27" w:rsidRDefault="00057C26" w:rsidP="00057C26">
      <w:pPr>
        <w:jc w:val="both"/>
        <w:rPr>
          <w:rFonts w:cs="Arial"/>
          <w:szCs w:val="22"/>
        </w:rPr>
      </w:pPr>
      <w:r w:rsidRPr="00690B27">
        <w:rPr>
          <w:rFonts w:cs="Arial"/>
          <w:szCs w:val="22"/>
        </w:rPr>
        <w:t>Centric bietet Softwarelösungen, IT Outsourcing, Business Process Outsourcing sowie IT- und Personaldienstleistungen an. Das Unternehmen bringt Mitarbeiter, Partner und Kunden zusammen, um innovative und pragma</w:t>
      </w:r>
      <w:r>
        <w:rPr>
          <w:rFonts w:cs="Arial"/>
          <w:szCs w:val="22"/>
        </w:rPr>
        <w:t xml:space="preserve">tische Lösungen umzusetzen, die </w:t>
      </w:r>
      <w:r w:rsidRPr="00690B27">
        <w:rPr>
          <w:rFonts w:cs="Arial"/>
          <w:szCs w:val="22"/>
        </w:rPr>
        <w:t>verantwortungsvolles Wachstum und Stabilität ermöglichen.</w:t>
      </w:r>
    </w:p>
    <w:p w14:paraId="1F5F538C" w14:textId="1955D0DE" w:rsidR="00057C26" w:rsidRPr="00690B27" w:rsidRDefault="00057C26" w:rsidP="00057C26">
      <w:pPr>
        <w:jc w:val="both"/>
        <w:rPr>
          <w:rFonts w:cs="Arial"/>
          <w:szCs w:val="22"/>
        </w:rPr>
      </w:pPr>
      <w:r w:rsidRPr="00690B27">
        <w:rPr>
          <w:rFonts w:cs="Arial"/>
          <w:szCs w:val="22"/>
        </w:rPr>
        <w:t>Mehr als 3.</w:t>
      </w:r>
      <w:r w:rsidR="00972CCF">
        <w:rPr>
          <w:rFonts w:cs="Arial"/>
          <w:szCs w:val="22"/>
        </w:rPr>
        <w:t>5</w:t>
      </w:r>
      <w:r w:rsidRPr="00690B27">
        <w:rPr>
          <w:rFonts w:cs="Arial"/>
          <w:szCs w:val="22"/>
        </w:rPr>
        <w:t>00 Mitarbeiterinnen und Mitarbeiter in Europa zeichnen sich durch ihre hohe IT-Expertise und ihre langjährige Erfahrung bei branchenspezifischen Geschäftsprozessen aus. Centric hat 202</w:t>
      </w:r>
      <w:r w:rsidR="00972CCF">
        <w:rPr>
          <w:rFonts w:cs="Arial"/>
          <w:szCs w:val="22"/>
        </w:rPr>
        <w:t>2</w:t>
      </w:r>
      <w:r w:rsidRPr="00690B27">
        <w:rPr>
          <w:rFonts w:cs="Arial"/>
          <w:szCs w:val="22"/>
        </w:rPr>
        <w:t xml:space="preserve"> einen Umsatz von </w:t>
      </w:r>
      <w:r w:rsidR="00972CCF" w:rsidRPr="00972CCF">
        <w:rPr>
          <w:rFonts w:ascii="Open Sans" w:hAnsi="Open Sans" w:cs="Open Sans"/>
        </w:rPr>
        <w:t xml:space="preserve">rund 428  Millionen </w:t>
      </w:r>
      <w:r w:rsidRPr="00690B27">
        <w:rPr>
          <w:rFonts w:cs="Arial"/>
          <w:szCs w:val="22"/>
        </w:rPr>
        <w:t xml:space="preserve">Euro </w:t>
      </w:r>
      <w:r>
        <w:rPr>
          <w:rFonts w:cs="Arial"/>
        </w:rPr>
        <w:t>erzielt.</w:t>
      </w:r>
    </w:p>
    <w:p w14:paraId="2714E9F1" w14:textId="10C57DCF" w:rsidR="00057C26" w:rsidRPr="00690B27" w:rsidRDefault="00057C26" w:rsidP="00057C26">
      <w:pPr>
        <w:jc w:val="both"/>
        <w:rPr>
          <w:rFonts w:cs="Arial"/>
          <w:szCs w:val="22"/>
        </w:rPr>
      </w:pPr>
      <w:r w:rsidRPr="00690B27">
        <w:rPr>
          <w:rFonts w:cs="Arial"/>
          <w:szCs w:val="22"/>
        </w:rPr>
        <w:t>Centric Germany fokussiert sich auf Lösungen für SAP HCM und SAP</w:t>
      </w:r>
      <w:r w:rsidR="00972CCF">
        <w:rPr>
          <w:rFonts w:cs="Arial"/>
          <w:szCs w:val="22"/>
        </w:rPr>
        <w:t xml:space="preserve"> HXM</w:t>
      </w:r>
      <w:r w:rsidRPr="00690B27">
        <w:rPr>
          <w:rFonts w:cs="Arial"/>
          <w:szCs w:val="22"/>
        </w:rPr>
        <w:t xml:space="preserve"> SuccessFactors mit On-</w:t>
      </w:r>
      <w:proofErr w:type="spellStart"/>
      <w:r w:rsidRPr="00690B27">
        <w:rPr>
          <w:rFonts w:cs="Arial"/>
          <w:szCs w:val="22"/>
        </w:rPr>
        <w:t>Premises</w:t>
      </w:r>
      <w:proofErr w:type="spellEnd"/>
      <w:r w:rsidRPr="00690B27">
        <w:rPr>
          <w:rFonts w:cs="Arial"/>
          <w:szCs w:val="22"/>
        </w:rPr>
        <w:t xml:space="preserve"> und Cloud Technologien und bietet eine Vielzahl an Add </w:t>
      </w:r>
      <w:proofErr w:type="spellStart"/>
      <w:r w:rsidRPr="00690B27">
        <w:rPr>
          <w:rFonts w:cs="Arial"/>
          <w:szCs w:val="22"/>
        </w:rPr>
        <w:t>Ons</w:t>
      </w:r>
      <w:proofErr w:type="spellEnd"/>
      <w:r w:rsidRPr="00690B27">
        <w:rPr>
          <w:rFonts w:cs="Arial"/>
          <w:szCs w:val="22"/>
        </w:rPr>
        <w:t xml:space="preserve"> und Dienstleistungen an. Diese reichen von der Effizienzsteigerung und Qualitätssicherung von Personalprozessen über </w:t>
      </w:r>
      <w:r w:rsidR="00972CCF" w:rsidRPr="00972CCF">
        <w:rPr>
          <w:rFonts w:ascii="Open Sans" w:hAnsi="Open Sans" w:cs="Open Sans"/>
        </w:rPr>
        <w:t>digitales Dokumentenman</w:t>
      </w:r>
      <w:r w:rsidR="003D2005">
        <w:rPr>
          <w:rFonts w:ascii="Open Sans" w:hAnsi="Open Sans" w:cs="Open Sans"/>
        </w:rPr>
        <w:t>a</w:t>
      </w:r>
      <w:r w:rsidR="00972CCF" w:rsidRPr="00972CCF">
        <w:rPr>
          <w:rFonts w:ascii="Open Sans" w:hAnsi="Open Sans" w:cs="Open Sans"/>
        </w:rPr>
        <w:t xml:space="preserve">gement, </w:t>
      </w:r>
      <w:r w:rsidRPr="00690B27">
        <w:rPr>
          <w:rFonts w:cs="Arial"/>
          <w:szCs w:val="22"/>
        </w:rPr>
        <w:t xml:space="preserve">Datenmigration, </w:t>
      </w:r>
      <w:r w:rsidR="00972CCF">
        <w:rPr>
          <w:rFonts w:cs="Arial"/>
          <w:szCs w:val="22"/>
        </w:rPr>
        <w:t>HXM-</w:t>
      </w:r>
      <w:r w:rsidRPr="00690B27">
        <w:rPr>
          <w:rFonts w:cs="Arial"/>
          <w:szCs w:val="22"/>
        </w:rPr>
        <w:t>Beratung un</w:t>
      </w:r>
      <w:r>
        <w:rPr>
          <w:rFonts w:cs="Arial"/>
        </w:rPr>
        <w:t>d Schulung bis hin zum Support.</w:t>
      </w:r>
    </w:p>
    <w:p w14:paraId="685F9259" w14:textId="77777777" w:rsidR="00057C26" w:rsidRPr="00057C26" w:rsidRDefault="00057C26" w:rsidP="00057C26">
      <w:pPr>
        <w:spacing w:line="240" w:lineRule="auto"/>
        <w:rPr>
          <w:rFonts w:cs="Arial"/>
          <w:b/>
          <w:sz w:val="20"/>
        </w:rPr>
      </w:pPr>
    </w:p>
    <w:p w14:paraId="52B5488A" w14:textId="77777777" w:rsidR="00057C26" w:rsidRPr="004776CE" w:rsidRDefault="00057C26" w:rsidP="00057C26">
      <w:pPr>
        <w:spacing w:line="240" w:lineRule="auto"/>
        <w:rPr>
          <w:rFonts w:cs="Arial"/>
          <w:b/>
          <w:sz w:val="20"/>
        </w:rPr>
      </w:pPr>
    </w:p>
    <w:p w14:paraId="0FACC076" w14:textId="77777777" w:rsidR="00057C26" w:rsidRDefault="00057C26" w:rsidP="00057C26">
      <w:pPr>
        <w:spacing w:line="240" w:lineRule="auto"/>
        <w:rPr>
          <w:rFonts w:cs="Arial"/>
          <w:b/>
          <w:sz w:val="20"/>
        </w:rPr>
      </w:pPr>
    </w:p>
    <w:p w14:paraId="4BB7A972" w14:textId="77777777" w:rsidR="0092305C" w:rsidRDefault="0092305C" w:rsidP="00057C26">
      <w:pPr>
        <w:spacing w:line="240" w:lineRule="auto"/>
        <w:rPr>
          <w:rFonts w:cs="Arial"/>
          <w:b/>
          <w:sz w:val="20"/>
        </w:rPr>
      </w:pPr>
    </w:p>
    <w:p w14:paraId="083B155C" w14:textId="77777777" w:rsidR="0092305C" w:rsidRDefault="0092305C" w:rsidP="00057C26">
      <w:pPr>
        <w:spacing w:line="240" w:lineRule="auto"/>
        <w:rPr>
          <w:rFonts w:cs="Arial"/>
          <w:b/>
          <w:sz w:val="20"/>
        </w:rPr>
      </w:pPr>
    </w:p>
    <w:p w14:paraId="206BA5A1" w14:textId="77777777" w:rsidR="0092305C" w:rsidRPr="004776CE" w:rsidRDefault="0092305C" w:rsidP="00057C26">
      <w:pPr>
        <w:spacing w:line="240" w:lineRule="auto"/>
        <w:rPr>
          <w:rFonts w:cs="Arial"/>
          <w:b/>
          <w:sz w:val="20"/>
        </w:rPr>
      </w:pPr>
    </w:p>
    <w:p w14:paraId="357E4B55" w14:textId="4A7AA02B" w:rsidR="00057C26" w:rsidRPr="00690B27" w:rsidRDefault="00057C26" w:rsidP="00057C26">
      <w:pPr>
        <w:spacing w:line="240" w:lineRule="auto"/>
        <w:rPr>
          <w:rFonts w:cs="Arial"/>
          <w:b/>
          <w:sz w:val="20"/>
          <w:lang w:val="en-US"/>
        </w:rPr>
      </w:pPr>
      <w:proofErr w:type="spellStart"/>
      <w:r>
        <w:rPr>
          <w:rFonts w:cs="Arial"/>
          <w:b/>
          <w:sz w:val="20"/>
          <w:lang w:val="en-US"/>
        </w:rPr>
        <w:t>Pressekontakt</w:t>
      </w:r>
      <w:proofErr w:type="spellEnd"/>
      <w:r>
        <w:rPr>
          <w:rFonts w:cs="Arial"/>
          <w:b/>
          <w:sz w:val="20"/>
          <w:lang w:val="en-US"/>
        </w:rPr>
        <w:t>:</w:t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ab/>
      </w:r>
      <w:proofErr w:type="spellStart"/>
      <w:r w:rsidRPr="00690B27">
        <w:rPr>
          <w:rFonts w:cs="Arial"/>
          <w:b/>
          <w:sz w:val="20"/>
          <w:lang w:val="en-US"/>
        </w:rPr>
        <w:t>Presseservice</w:t>
      </w:r>
      <w:proofErr w:type="spellEnd"/>
      <w:r w:rsidRPr="00690B27">
        <w:rPr>
          <w:rFonts w:cs="Arial"/>
          <w:b/>
          <w:sz w:val="20"/>
          <w:lang w:val="en-US"/>
        </w:rPr>
        <w:t>:</w:t>
      </w:r>
    </w:p>
    <w:p w14:paraId="491CBE0A" w14:textId="77777777" w:rsidR="00057C26" w:rsidRPr="00690B27" w:rsidRDefault="00057C26" w:rsidP="00057C26">
      <w:pPr>
        <w:spacing w:line="240" w:lineRule="auto"/>
        <w:rPr>
          <w:rFonts w:cs="Arial"/>
          <w:sz w:val="20"/>
          <w:lang w:val="en-US"/>
        </w:rPr>
      </w:pPr>
      <w:r w:rsidRPr="00690B27">
        <w:rPr>
          <w:rFonts w:cs="Arial"/>
          <w:sz w:val="20"/>
          <w:lang w:val="en-US"/>
        </w:rPr>
        <w:t>Centric IT Solutions GmbH</w:t>
      </w:r>
      <w:r w:rsidRPr="00690B27">
        <w:rPr>
          <w:rFonts w:cs="Arial"/>
          <w:sz w:val="20"/>
          <w:lang w:val="en-US"/>
        </w:rPr>
        <w:tab/>
      </w:r>
      <w:r w:rsidRPr="00690B27">
        <w:rPr>
          <w:rFonts w:cs="Arial"/>
          <w:sz w:val="20"/>
          <w:lang w:val="en-US"/>
        </w:rPr>
        <w:tab/>
      </w:r>
      <w:r w:rsidRPr="00690B27">
        <w:rPr>
          <w:rFonts w:cs="Arial"/>
          <w:sz w:val="20"/>
          <w:lang w:val="en-US"/>
        </w:rPr>
        <w:tab/>
      </w:r>
      <w:r w:rsidRPr="00690B27">
        <w:rPr>
          <w:rFonts w:cs="Arial"/>
          <w:sz w:val="20"/>
          <w:lang w:val="en-US"/>
        </w:rPr>
        <w:tab/>
        <w:t>C-UNITED</w:t>
      </w:r>
    </w:p>
    <w:p w14:paraId="6EB36E61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Steven Wernike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90B27">
        <w:rPr>
          <w:rFonts w:cs="Arial"/>
          <w:sz w:val="20"/>
        </w:rPr>
        <w:t>Stefan Mussel</w:t>
      </w:r>
    </w:p>
    <w:p w14:paraId="749E7CE4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Kronprinzenstraße 30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proofErr w:type="spellStart"/>
      <w:r w:rsidRPr="00690B27">
        <w:rPr>
          <w:rFonts w:cs="Arial"/>
          <w:sz w:val="20"/>
        </w:rPr>
        <w:t>Kästrich</w:t>
      </w:r>
      <w:proofErr w:type="spellEnd"/>
      <w:r w:rsidRPr="00690B27">
        <w:rPr>
          <w:rFonts w:cs="Arial"/>
          <w:sz w:val="20"/>
        </w:rPr>
        <w:t xml:space="preserve"> 10</w:t>
      </w:r>
    </w:p>
    <w:p w14:paraId="7F2A2831" w14:textId="77777777" w:rsidR="00057C26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D</w:t>
      </w:r>
      <w:r>
        <w:rPr>
          <w:rFonts w:cs="Arial"/>
          <w:sz w:val="20"/>
        </w:rPr>
        <w:t>-45128 Essen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690B27">
        <w:rPr>
          <w:rFonts w:cs="Arial"/>
          <w:sz w:val="20"/>
        </w:rPr>
        <w:t>D-55116 Mainz</w:t>
      </w:r>
    </w:p>
    <w:p w14:paraId="0F54D943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</w:p>
    <w:p w14:paraId="451FA3C0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 xml:space="preserve">Fon: +49 201 74769 0 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  <w:t>Fon: +49 6131 1433314</w:t>
      </w:r>
    </w:p>
    <w:p w14:paraId="69D9D05E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Fax: +49 201 74769 200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  <w:t>Fax: +49 6131 1433311</w:t>
      </w:r>
    </w:p>
    <w:p w14:paraId="641B9B42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</w:p>
    <w:p w14:paraId="12202F83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info.de@centric.eu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  <w:t>contact@c-united.com</w:t>
      </w:r>
    </w:p>
    <w:p w14:paraId="77CB63B7" w14:textId="77777777" w:rsidR="00057C26" w:rsidRPr="00690B27" w:rsidRDefault="00057C26" w:rsidP="00057C26">
      <w:pPr>
        <w:spacing w:line="240" w:lineRule="auto"/>
        <w:rPr>
          <w:rFonts w:cs="Arial"/>
          <w:sz w:val="20"/>
        </w:rPr>
      </w:pPr>
      <w:r w:rsidRPr="00690B27">
        <w:rPr>
          <w:rFonts w:cs="Arial"/>
          <w:sz w:val="20"/>
        </w:rPr>
        <w:t>www.centric.eu</w:t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</w:r>
      <w:r w:rsidRPr="00690B27">
        <w:rPr>
          <w:rFonts w:cs="Arial"/>
          <w:sz w:val="20"/>
        </w:rPr>
        <w:tab/>
        <w:t>www.c-united.com</w:t>
      </w:r>
    </w:p>
    <w:p w14:paraId="0D5ADA9C" w14:textId="77777777" w:rsidR="00057C26" w:rsidRDefault="00057C26" w:rsidP="00E75910">
      <w:pPr>
        <w:rPr>
          <w:rFonts w:cs="Arial"/>
          <w:b/>
          <w:strike/>
          <w:sz w:val="34"/>
          <w:szCs w:val="34"/>
        </w:rPr>
      </w:pPr>
    </w:p>
    <w:sectPr w:rsidR="00057C26" w:rsidSect="00631FF8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09" w:right="1134" w:bottom="851" w:left="1701" w:header="308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0C72" w14:textId="77777777" w:rsidR="003D2005" w:rsidRDefault="003D2005">
      <w:r>
        <w:separator/>
      </w:r>
    </w:p>
  </w:endnote>
  <w:endnote w:type="continuationSeparator" w:id="0">
    <w:p w14:paraId="6FB6FDEE" w14:textId="77777777" w:rsidR="003D2005" w:rsidRDefault="003D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55D5" w14:textId="375D74AE" w:rsidR="003D2005" w:rsidRDefault="003D2005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eastAsia="de-DE" w:bidi="ar-SA"/>
      </w:rPr>
      <w:drawing>
        <wp:anchor distT="0" distB="0" distL="114300" distR="114300" simplePos="0" relativeHeight="251659264" behindDoc="1" locked="0" layoutInCell="1" allowOverlap="1" wp14:anchorId="1512E669" wp14:editId="1752018B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38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E02C" w14:textId="77777777" w:rsidR="003D2005" w:rsidRDefault="003D2005">
    <w:pPr>
      <w:pStyle w:val="Fuzeile"/>
    </w:pP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0249DEC5" wp14:editId="66F3DC1E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40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B2AB5" w14:textId="77777777" w:rsidR="003D2005" w:rsidRDefault="003D2005">
      <w:r>
        <w:separator/>
      </w:r>
    </w:p>
  </w:footnote>
  <w:footnote w:type="continuationSeparator" w:id="0">
    <w:p w14:paraId="2663ADB6" w14:textId="77777777" w:rsidR="003D2005" w:rsidRDefault="003D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867A" w14:textId="2800B4A0" w:rsidR="003D2005" w:rsidRDefault="003D2005" w:rsidP="00A72859">
    <w:pPr>
      <w:spacing w:line="20" w:lineRule="exact"/>
    </w:pPr>
    <w:r>
      <w:rPr>
        <w:noProof/>
        <w:lang w:eastAsia="de-DE" w:bidi="ar-SA"/>
      </w:rPr>
      <w:drawing>
        <wp:anchor distT="0" distB="0" distL="114300" distR="114300" simplePos="0" relativeHeight="251661312" behindDoc="1" locked="0" layoutInCell="1" allowOverlap="1" wp14:anchorId="2F150EB8" wp14:editId="493CF1CE">
          <wp:simplePos x="0" y="0"/>
          <wp:positionH relativeFrom="column">
            <wp:posOffset>3958590</wp:posOffset>
          </wp:positionH>
          <wp:positionV relativeFrom="paragraph">
            <wp:posOffset>-19050</wp:posOffset>
          </wp:positionV>
          <wp:extent cx="1799590" cy="1033145"/>
          <wp:effectExtent l="0" t="0" r="0" b="0"/>
          <wp:wrapTight wrapText="bothSides">
            <wp:wrapPolygon edited="0">
              <wp:start x="13948" y="0"/>
              <wp:lineTo x="0" y="398"/>
              <wp:lineTo x="0" y="8762"/>
              <wp:lineTo x="5945" y="11152"/>
              <wp:lineTo x="11890" y="11948"/>
              <wp:lineTo x="14862" y="11948"/>
              <wp:lineTo x="21265" y="10754"/>
              <wp:lineTo x="21265" y="797"/>
              <wp:lineTo x="14862" y="0"/>
              <wp:lineTo x="13948" y="0"/>
            </wp:wrapPolygon>
          </wp:wrapTight>
          <wp:docPr id="34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ic_L_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3D2005" w:rsidRPr="003C5C49" w14:paraId="7225EDCD" w14:textId="77777777" w:rsidTr="004F588A">
      <w:tc>
        <w:tcPr>
          <w:tcW w:w="5173" w:type="dxa"/>
        </w:tcPr>
        <w:p w14:paraId="0D335C7A" w14:textId="77777777" w:rsidR="003D2005" w:rsidRDefault="003D2005" w:rsidP="00875D38">
          <w:pPr>
            <w:spacing w:after="240" w:line="260" w:lineRule="atLeast"/>
          </w:pPr>
        </w:p>
        <w:p w14:paraId="066F79C8" w14:textId="77777777" w:rsidR="003D2005" w:rsidRPr="003C5C49" w:rsidRDefault="003D2005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7D9FAFBD" w14:textId="77777777" w:rsidR="003D2005" w:rsidRPr="003C5C49" w:rsidRDefault="003D2005" w:rsidP="004F588A">
          <w:pPr>
            <w:pStyle w:val="Titel1"/>
            <w:jc w:val="right"/>
          </w:pPr>
          <w:bookmarkStart w:id="1" w:name="bmkLogo"/>
          <w:r>
            <w:rPr>
              <w:noProof/>
              <w:lang w:eastAsia="de-DE" w:bidi="ar-SA"/>
            </w:rPr>
            <w:drawing>
              <wp:inline distT="0" distB="0" distL="0" distR="0" wp14:anchorId="4535FE57" wp14:editId="436B312A">
                <wp:extent cx="1800000" cy="1033200"/>
                <wp:effectExtent l="0" t="0" r="0" b="0"/>
                <wp:docPr id="39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3420D353" w14:textId="77777777" w:rsidR="003D2005" w:rsidRDefault="003D2005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528D"/>
    <w:multiLevelType w:val="hybridMultilevel"/>
    <w:tmpl w:val="B17C5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26BD0"/>
    <w:multiLevelType w:val="multilevel"/>
    <w:tmpl w:val="B51A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BD72AB"/>
    <w:multiLevelType w:val="hybridMultilevel"/>
    <w:tmpl w:val="EFEE3B6A"/>
    <w:lvl w:ilvl="0" w:tplc="F0E4E6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274A3"/>
    <w:multiLevelType w:val="hybridMultilevel"/>
    <w:tmpl w:val="40E045AE"/>
    <w:lvl w:ilvl="0" w:tplc="637C07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F1B"/>
    <w:multiLevelType w:val="hybridMultilevel"/>
    <w:tmpl w:val="5840008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333D3"/>
    <w:multiLevelType w:val="multilevel"/>
    <w:tmpl w:val="E788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DD0360"/>
    <w:multiLevelType w:val="hybridMultilevel"/>
    <w:tmpl w:val="76E25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249D6"/>
    <w:multiLevelType w:val="hybridMultilevel"/>
    <w:tmpl w:val="C4F6B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B051E"/>
    <w:multiLevelType w:val="hybridMultilevel"/>
    <w:tmpl w:val="1A3CC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487E21"/>
    <w:multiLevelType w:val="hybridMultilevel"/>
    <w:tmpl w:val="A83A3B6C"/>
    <w:lvl w:ilvl="0" w:tplc="B0BC95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0A312FC"/>
    <w:multiLevelType w:val="hybridMultilevel"/>
    <w:tmpl w:val="31BAF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36B89"/>
    <w:multiLevelType w:val="hybridMultilevel"/>
    <w:tmpl w:val="B7526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91EAF"/>
    <w:multiLevelType w:val="hybridMultilevel"/>
    <w:tmpl w:val="B0961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84589"/>
    <w:multiLevelType w:val="hybridMultilevel"/>
    <w:tmpl w:val="D53AB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8"/>
  </w:num>
  <w:num w:numId="4">
    <w:abstractNumId w:val="10"/>
  </w:num>
  <w:num w:numId="5">
    <w:abstractNumId w:val="12"/>
  </w:num>
  <w:num w:numId="6">
    <w:abstractNumId w:val="19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20"/>
  </w:num>
  <w:num w:numId="16">
    <w:abstractNumId w:val="4"/>
  </w:num>
  <w:num w:numId="17">
    <w:abstractNumId w:val="16"/>
  </w:num>
  <w:num w:numId="18">
    <w:abstractNumId w:val="15"/>
  </w:num>
  <w:num w:numId="19">
    <w:abstractNumId w:val="17"/>
  </w:num>
  <w:num w:numId="20">
    <w:abstractNumId w:val="9"/>
  </w:num>
  <w:num w:numId="21">
    <w:abstractNumId w:val="22"/>
  </w:num>
  <w:num w:numId="22">
    <w:abstractNumId w:val="13"/>
  </w:num>
  <w:num w:numId="23">
    <w:abstractNumId w:val="6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2F"/>
    <w:rsid w:val="00002B07"/>
    <w:rsid w:val="000053CF"/>
    <w:rsid w:val="00005DAF"/>
    <w:rsid w:val="00011332"/>
    <w:rsid w:val="00014826"/>
    <w:rsid w:val="00014E23"/>
    <w:rsid w:val="0001772C"/>
    <w:rsid w:val="00017C7A"/>
    <w:rsid w:val="000238BB"/>
    <w:rsid w:val="0002775D"/>
    <w:rsid w:val="00032110"/>
    <w:rsid w:val="00032692"/>
    <w:rsid w:val="0003437B"/>
    <w:rsid w:val="00034F37"/>
    <w:rsid w:val="000374BB"/>
    <w:rsid w:val="00044F74"/>
    <w:rsid w:val="000521CC"/>
    <w:rsid w:val="00057C26"/>
    <w:rsid w:val="0006100E"/>
    <w:rsid w:val="00065F83"/>
    <w:rsid w:val="00066026"/>
    <w:rsid w:val="00066140"/>
    <w:rsid w:val="00067C36"/>
    <w:rsid w:val="00067E0C"/>
    <w:rsid w:val="00072F9E"/>
    <w:rsid w:val="00073F50"/>
    <w:rsid w:val="00076073"/>
    <w:rsid w:val="0008090E"/>
    <w:rsid w:val="000831EC"/>
    <w:rsid w:val="00086481"/>
    <w:rsid w:val="00090E86"/>
    <w:rsid w:val="000972A3"/>
    <w:rsid w:val="00097CB2"/>
    <w:rsid w:val="000A027E"/>
    <w:rsid w:val="000A3B5E"/>
    <w:rsid w:val="000B7113"/>
    <w:rsid w:val="000C23CB"/>
    <w:rsid w:val="000C4F2B"/>
    <w:rsid w:val="000D03C1"/>
    <w:rsid w:val="000D0DA3"/>
    <w:rsid w:val="000D3CA6"/>
    <w:rsid w:val="000D5010"/>
    <w:rsid w:val="000D5366"/>
    <w:rsid w:val="000D6C83"/>
    <w:rsid w:val="000D6E33"/>
    <w:rsid w:val="000E1804"/>
    <w:rsid w:val="000E486C"/>
    <w:rsid w:val="000E6CBB"/>
    <w:rsid w:val="000E72C3"/>
    <w:rsid w:val="000F095D"/>
    <w:rsid w:val="000F4E21"/>
    <w:rsid w:val="000F5C9C"/>
    <w:rsid w:val="00102AEA"/>
    <w:rsid w:val="001075EF"/>
    <w:rsid w:val="00110476"/>
    <w:rsid w:val="00110A84"/>
    <w:rsid w:val="00116316"/>
    <w:rsid w:val="00116CCC"/>
    <w:rsid w:val="00120354"/>
    <w:rsid w:val="00121FDD"/>
    <w:rsid w:val="00125C00"/>
    <w:rsid w:val="00126EFC"/>
    <w:rsid w:val="00130DE1"/>
    <w:rsid w:val="001311BC"/>
    <w:rsid w:val="00132370"/>
    <w:rsid w:val="00133B77"/>
    <w:rsid w:val="00137A4E"/>
    <w:rsid w:val="00141D2F"/>
    <w:rsid w:val="0014209C"/>
    <w:rsid w:val="001421D9"/>
    <w:rsid w:val="00144197"/>
    <w:rsid w:val="001450A2"/>
    <w:rsid w:val="001461EA"/>
    <w:rsid w:val="00151849"/>
    <w:rsid w:val="00152AF3"/>
    <w:rsid w:val="00154D75"/>
    <w:rsid w:val="0015640B"/>
    <w:rsid w:val="001634FA"/>
    <w:rsid w:val="00163A6E"/>
    <w:rsid w:val="00165B54"/>
    <w:rsid w:val="0016774B"/>
    <w:rsid w:val="00167C4D"/>
    <w:rsid w:val="00171130"/>
    <w:rsid w:val="001751D5"/>
    <w:rsid w:val="00176BDF"/>
    <w:rsid w:val="001776C9"/>
    <w:rsid w:val="0018009E"/>
    <w:rsid w:val="00181D8C"/>
    <w:rsid w:val="0018280E"/>
    <w:rsid w:val="001831E3"/>
    <w:rsid w:val="00183F22"/>
    <w:rsid w:val="00184DBF"/>
    <w:rsid w:val="001854C7"/>
    <w:rsid w:val="00190F1D"/>
    <w:rsid w:val="00192565"/>
    <w:rsid w:val="00195BD0"/>
    <w:rsid w:val="001A5809"/>
    <w:rsid w:val="001A5CDA"/>
    <w:rsid w:val="001A60BD"/>
    <w:rsid w:val="001A7061"/>
    <w:rsid w:val="001B0375"/>
    <w:rsid w:val="001B21B3"/>
    <w:rsid w:val="001B385A"/>
    <w:rsid w:val="001B3BB2"/>
    <w:rsid w:val="001C22BB"/>
    <w:rsid w:val="001C3213"/>
    <w:rsid w:val="001C4BDC"/>
    <w:rsid w:val="001C5666"/>
    <w:rsid w:val="001C72B3"/>
    <w:rsid w:val="001C7DF0"/>
    <w:rsid w:val="001D0FE0"/>
    <w:rsid w:val="001D3801"/>
    <w:rsid w:val="001D5C16"/>
    <w:rsid w:val="001D6226"/>
    <w:rsid w:val="001D63C0"/>
    <w:rsid w:val="001E06A9"/>
    <w:rsid w:val="001E0BE7"/>
    <w:rsid w:val="001F347B"/>
    <w:rsid w:val="001F43F6"/>
    <w:rsid w:val="001F4499"/>
    <w:rsid w:val="001F5D8E"/>
    <w:rsid w:val="00203CC3"/>
    <w:rsid w:val="00205567"/>
    <w:rsid w:val="00207745"/>
    <w:rsid w:val="00210170"/>
    <w:rsid w:val="00211115"/>
    <w:rsid w:val="002113A8"/>
    <w:rsid w:val="00214907"/>
    <w:rsid w:val="00215908"/>
    <w:rsid w:val="002162BA"/>
    <w:rsid w:val="002168F7"/>
    <w:rsid w:val="0022002D"/>
    <w:rsid w:val="00220726"/>
    <w:rsid w:val="00223B51"/>
    <w:rsid w:val="0022624B"/>
    <w:rsid w:val="00226C02"/>
    <w:rsid w:val="0024157F"/>
    <w:rsid w:val="00244274"/>
    <w:rsid w:val="00255148"/>
    <w:rsid w:val="00255AB1"/>
    <w:rsid w:val="00261301"/>
    <w:rsid w:val="00261373"/>
    <w:rsid w:val="0026357E"/>
    <w:rsid w:val="002647B6"/>
    <w:rsid w:val="00264E47"/>
    <w:rsid w:val="002668E2"/>
    <w:rsid w:val="00274851"/>
    <w:rsid w:val="00281966"/>
    <w:rsid w:val="00282F78"/>
    <w:rsid w:val="00284965"/>
    <w:rsid w:val="00285AEC"/>
    <w:rsid w:val="0028652B"/>
    <w:rsid w:val="00290769"/>
    <w:rsid w:val="002A06DD"/>
    <w:rsid w:val="002A1653"/>
    <w:rsid w:val="002A231A"/>
    <w:rsid w:val="002A4432"/>
    <w:rsid w:val="002A5D85"/>
    <w:rsid w:val="002B42F5"/>
    <w:rsid w:val="002C5B13"/>
    <w:rsid w:val="002C704A"/>
    <w:rsid w:val="002D23A8"/>
    <w:rsid w:val="002D2C65"/>
    <w:rsid w:val="002D397D"/>
    <w:rsid w:val="002D5825"/>
    <w:rsid w:val="002D5B2C"/>
    <w:rsid w:val="002D60FB"/>
    <w:rsid w:val="002D6C43"/>
    <w:rsid w:val="002E01FE"/>
    <w:rsid w:val="002E0495"/>
    <w:rsid w:val="002E13B4"/>
    <w:rsid w:val="002E7350"/>
    <w:rsid w:val="002E7CB8"/>
    <w:rsid w:val="002F0E48"/>
    <w:rsid w:val="002F1A95"/>
    <w:rsid w:val="002F541A"/>
    <w:rsid w:val="002F76D5"/>
    <w:rsid w:val="00303A17"/>
    <w:rsid w:val="0030445B"/>
    <w:rsid w:val="00305E37"/>
    <w:rsid w:val="0030682A"/>
    <w:rsid w:val="003134F5"/>
    <w:rsid w:val="00313545"/>
    <w:rsid w:val="003135C6"/>
    <w:rsid w:val="00315127"/>
    <w:rsid w:val="00320E34"/>
    <w:rsid w:val="00321911"/>
    <w:rsid w:val="003230FB"/>
    <w:rsid w:val="003249D9"/>
    <w:rsid w:val="00325B2C"/>
    <w:rsid w:val="00326FAC"/>
    <w:rsid w:val="00327312"/>
    <w:rsid w:val="00332506"/>
    <w:rsid w:val="00332A1C"/>
    <w:rsid w:val="00334B78"/>
    <w:rsid w:val="003361CB"/>
    <w:rsid w:val="00337FBA"/>
    <w:rsid w:val="0034041E"/>
    <w:rsid w:val="00340F3E"/>
    <w:rsid w:val="00342EAF"/>
    <w:rsid w:val="0034339A"/>
    <w:rsid w:val="00343F2D"/>
    <w:rsid w:val="00347247"/>
    <w:rsid w:val="003474E5"/>
    <w:rsid w:val="00347874"/>
    <w:rsid w:val="003506AD"/>
    <w:rsid w:val="00351DC8"/>
    <w:rsid w:val="00353331"/>
    <w:rsid w:val="00354958"/>
    <w:rsid w:val="00354E7C"/>
    <w:rsid w:val="003570F0"/>
    <w:rsid w:val="00360643"/>
    <w:rsid w:val="00362996"/>
    <w:rsid w:val="003649A0"/>
    <w:rsid w:val="00365195"/>
    <w:rsid w:val="0036561C"/>
    <w:rsid w:val="00367FC5"/>
    <w:rsid w:val="0037064A"/>
    <w:rsid w:val="00371BA3"/>
    <w:rsid w:val="00371EAA"/>
    <w:rsid w:val="00372C9D"/>
    <w:rsid w:val="0037478B"/>
    <w:rsid w:val="0037664A"/>
    <w:rsid w:val="00376685"/>
    <w:rsid w:val="0038225D"/>
    <w:rsid w:val="003826B0"/>
    <w:rsid w:val="003832B1"/>
    <w:rsid w:val="00385E8E"/>
    <w:rsid w:val="0039127A"/>
    <w:rsid w:val="00396D08"/>
    <w:rsid w:val="003A4EB5"/>
    <w:rsid w:val="003B2D3F"/>
    <w:rsid w:val="003B4F60"/>
    <w:rsid w:val="003C1E6D"/>
    <w:rsid w:val="003C61ED"/>
    <w:rsid w:val="003D2005"/>
    <w:rsid w:val="003D4DD6"/>
    <w:rsid w:val="003E1423"/>
    <w:rsid w:val="003E40F8"/>
    <w:rsid w:val="003E48AD"/>
    <w:rsid w:val="003E612A"/>
    <w:rsid w:val="003F39F1"/>
    <w:rsid w:val="003F3DC4"/>
    <w:rsid w:val="003F5006"/>
    <w:rsid w:val="00400555"/>
    <w:rsid w:val="00401A9C"/>
    <w:rsid w:val="004023FA"/>
    <w:rsid w:val="0040475A"/>
    <w:rsid w:val="0041088E"/>
    <w:rsid w:val="004115B0"/>
    <w:rsid w:val="00413225"/>
    <w:rsid w:val="00414C0A"/>
    <w:rsid w:val="0041630D"/>
    <w:rsid w:val="004206FE"/>
    <w:rsid w:val="00421FF8"/>
    <w:rsid w:val="004275C6"/>
    <w:rsid w:val="004322E2"/>
    <w:rsid w:val="0043426B"/>
    <w:rsid w:val="00434F0C"/>
    <w:rsid w:val="00437E2E"/>
    <w:rsid w:val="00450C4C"/>
    <w:rsid w:val="00452816"/>
    <w:rsid w:val="0045363D"/>
    <w:rsid w:val="0045443F"/>
    <w:rsid w:val="0045642A"/>
    <w:rsid w:val="0046141B"/>
    <w:rsid w:val="00461926"/>
    <w:rsid w:val="0047136A"/>
    <w:rsid w:val="00475F97"/>
    <w:rsid w:val="00475FF7"/>
    <w:rsid w:val="004776CE"/>
    <w:rsid w:val="0047773D"/>
    <w:rsid w:val="00477F9D"/>
    <w:rsid w:val="00481408"/>
    <w:rsid w:val="004822F2"/>
    <w:rsid w:val="004826A5"/>
    <w:rsid w:val="004866B2"/>
    <w:rsid w:val="0049042A"/>
    <w:rsid w:val="004910A7"/>
    <w:rsid w:val="00494610"/>
    <w:rsid w:val="00496F23"/>
    <w:rsid w:val="004A033D"/>
    <w:rsid w:val="004A3066"/>
    <w:rsid w:val="004A7C93"/>
    <w:rsid w:val="004B081D"/>
    <w:rsid w:val="004B2192"/>
    <w:rsid w:val="004B277B"/>
    <w:rsid w:val="004B404F"/>
    <w:rsid w:val="004B6E19"/>
    <w:rsid w:val="004C0940"/>
    <w:rsid w:val="004C1B9A"/>
    <w:rsid w:val="004C42D1"/>
    <w:rsid w:val="004D0E26"/>
    <w:rsid w:val="004D241E"/>
    <w:rsid w:val="004D2B29"/>
    <w:rsid w:val="004D5338"/>
    <w:rsid w:val="004D7A2A"/>
    <w:rsid w:val="004E0337"/>
    <w:rsid w:val="004E2574"/>
    <w:rsid w:val="004E3790"/>
    <w:rsid w:val="004E4B15"/>
    <w:rsid w:val="004E6908"/>
    <w:rsid w:val="004E7F51"/>
    <w:rsid w:val="004F3514"/>
    <w:rsid w:val="004F588A"/>
    <w:rsid w:val="004F5DBD"/>
    <w:rsid w:val="004F7BD3"/>
    <w:rsid w:val="00504764"/>
    <w:rsid w:val="00506B5C"/>
    <w:rsid w:val="00507F59"/>
    <w:rsid w:val="00513119"/>
    <w:rsid w:val="00516634"/>
    <w:rsid w:val="005179AC"/>
    <w:rsid w:val="005210F3"/>
    <w:rsid w:val="00523896"/>
    <w:rsid w:val="00526818"/>
    <w:rsid w:val="00527514"/>
    <w:rsid w:val="00527E88"/>
    <w:rsid w:val="00531BCB"/>
    <w:rsid w:val="0053219D"/>
    <w:rsid w:val="005337F9"/>
    <w:rsid w:val="005370A0"/>
    <w:rsid w:val="00541992"/>
    <w:rsid w:val="00545776"/>
    <w:rsid w:val="00545AFD"/>
    <w:rsid w:val="0055383D"/>
    <w:rsid w:val="0055551F"/>
    <w:rsid w:val="00556A7B"/>
    <w:rsid w:val="005575D0"/>
    <w:rsid w:val="005636AA"/>
    <w:rsid w:val="005642B4"/>
    <w:rsid w:val="00565C36"/>
    <w:rsid w:val="0056646D"/>
    <w:rsid w:val="00570F3A"/>
    <w:rsid w:val="00570F5B"/>
    <w:rsid w:val="0057124B"/>
    <w:rsid w:val="00572898"/>
    <w:rsid w:val="00576A63"/>
    <w:rsid w:val="00576F6F"/>
    <w:rsid w:val="00577AFC"/>
    <w:rsid w:val="00577DC8"/>
    <w:rsid w:val="005851C7"/>
    <w:rsid w:val="005857DA"/>
    <w:rsid w:val="0058591D"/>
    <w:rsid w:val="00585D2F"/>
    <w:rsid w:val="00594E9B"/>
    <w:rsid w:val="005A1A68"/>
    <w:rsid w:val="005A2049"/>
    <w:rsid w:val="005A2B31"/>
    <w:rsid w:val="005A37BA"/>
    <w:rsid w:val="005A4F16"/>
    <w:rsid w:val="005B3CAD"/>
    <w:rsid w:val="005B3E71"/>
    <w:rsid w:val="005B3F5E"/>
    <w:rsid w:val="005B74B8"/>
    <w:rsid w:val="005C3C84"/>
    <w:rsid w:val="005C6131"/>
    <w:rsid w:val="005C701F"/>
    <w:rsid w:val="005C71EB"/>
    <w:rsid w:val="005C7F30"/>
    <w:rsid w:val="005D05C4"/>
    <w:rsid w:val="005D3096"/>
    <w:rsid w:val="005D3779"/>
    <w:rsid w:val="005E3804"/>
    <w:rsid w:val="005E5BCD"/>
    <w:rsid w:val="005E6436"/>
    <w:rsid w:val="005E6F9F"/>
    <w:rsid w:val="005F17DE"/>
    <w:rsid w:val="005F2494"/>
    <w:rsid w:val="005F5B22"/>
    <w:rsid w:val="006007D2"/>
    <w:rsid w:val="00600DF7"/>
    <w:rsid w:val="0060237E"/>
    <w:rsid w:val="00610DA5"/>
    <w:rsid w:val="00610E24"/>
    <w:rsid w:val="0062416F"/>
    <w:rsid w:val="00624F35"/>
    <w:rsid w:val="00631FF8"/>
    <w:rsid w:val="0063556F"/>
    <w:rsid w:val="00635B1E"/>
    <w:rsid w:val="00635CEB"/>
    <w:rsid w:val="00636370"/>
    <w:rsid w:val="006409C0"/>
    <w:rsid w:val="006504D0"/>
    <w:rsid w:val="00653EC4"/>
    <w:rsid w:val="006644ED"/>
    <w:rsid w:val="006664EF"/>
    <w:rsid w:val="00672278"/>
    <w:rsid w:val="00673AD4"/>
    <w:rsid w:val="00677717"/>
    <w:rsid w:val="00692CBE"/>
    <w:rsid w:val="006A0779"/>
    <w:rsid w:val="006A3E8A"/>
    <w:rsid w:val="006A7EB4"/>
    <w:rsid w:val="006B129B"/>
    <w:rsid w:val="006B43B8"/>
    <w:rsid w:val="006B4D52"/>
    <w:rsid w:val="006B7A84"/>
    <w:rsid w:val="006C094B"/>
    <w:rsid w:val="006C0B6B"/>
    <w:rsid w:val="006C0F42"/>
    <w:rsid w:val="006C2F7D"/>
    <w:rsid w:val="006C4E2F"/>
    <w:rsid w:val="006C6036"/>
    <w:rsid w:val="006C69FF"/>
    <w:rsid w:val="006C7317"/>
    <w:rsid w:val="006C7B8C"/>
    <w:rsid w:val="006D082B"/>
    <w:rsid w:val="006D163A"/>
    <w:rsid w:val="006D4085"/>
    <w:rsid w:val="006D77AF"/>
    <w:rsid w:val="006E4D45"/>
    <w:rsid w:val="006E52A4"/>
    <w:rsid w:val="006F3005"/>
    <w:rsid w:val="006F3561"/>
    <w:rsid w:val="006F3B0C"/>
    <w:rsid w:val="006F51A6"/>
    <w:rsid w:val="006F5F32"/>
    <w:rsid w:val="006F63A2"/>
    <w:rsid w:val="006F6E40"/>
    <w:rsid w:val="007001EA"/>
    <w:rsid w:val="00701212"/>
    <w:rsid w:val="007017C8"/>
    <w:rsid w:val="007112EC"/>
    <w:rsid w:val="00711CF7"/>
    <w:rsid w:val="007124E8"/>
    <w:rsid w:val="0071463F"/>
    <w:rsid w:val="0071555D"/>
    <w:rsid w:val="00720326"/>
    <w:rsid w:val="00723BE8"/>
    <w:rsid w:val="00724399"/>
    <w:rsid w:val="00725B64"/>
    <w:rsid w:val="00725D95"/>
    <w:rsid w:val="00725EA4"/>
    <w:rsid w:val="007306A6"/>
    <w:rsid w:val="0073549B"/>
    <w:rsid w:val="00743804"/>
    <w:rsid w:val="00743EA1"/>
    <w:rsid w:val="00745C8E"/>
    <w:rsid w:val="00747F89"/>
    <w:rsid w:val="007508D9"/>
    <w:rsid w:val="007512D2"/>
    <w:rsid w:val="00752EE1"/>
    <w:rsid w:val="00753808"/>
    <w:rsid w:val="0075381C"/>
    <w:rsid w:val="007570EE"/>
    <w:rsid w:val="007637C3"/>
    <w:rsid w:val="0076541B"/>
    <w:rsid w:val="0077159D"/>
    <w:rsid w:val="00772CAC"/>
    <w:rsid w:val="007742D6"/>
    <w:rsid w:val="00774CC1"/>
    <w:rsid w:val="00777C3C"/>
    <w:rsid w:val="00782A92"/>
    <w:rsid w:val="00783883"/>
    <w:rsid w:val="0078592E"/>
    <w:rsid w:val="00785B59"/>
    <w:rsid w:val="00797D66"/>
    <w:rsid w:val="007A03BB"/>
    <w:rsid w:val="007A4E4B"/>
    <w:rsid w:val="007A7BFF"/>
    <w:rsid w:val="007B053C"/>
    <w:rsid w:val="007B358B"/>
    <w:rsid w:val="007B43F4"/>
    <w:rsid w:val="007B51AE"/>
    <w:rsid w:val="007B7A25"/>
    <w:rsid w:val="007C0BE0"/>
    <w:rsid w:val="007C119A"/>
    <w:rsid w:val="007C3F33"/>
    <w:rsid w:val="007C556C"/>
    <w:rsid w:val="007D0CE9"/>
    <w:rsid w:val="007D1CF0"/>
    <w:rsid w:val="007D24F3"/>
    <w:rsid w:val="007D2543"/>
    <w:rsid w:val="007E06BE"/>
    <w:rsid w:val="007E1388"/>
    <w:rsid w:val="007E3FC2"/>
    <w:rsid w:val="007F2A1F"/>
    <w:rsid w:val="007F35BB"/>
    <w:rsid w:val="007F3FF0"/>
    <w:rsid w:val="007F418F"/>
    <w:rsid w:val="007F46D4"/>
    <w:rsid w:val="007F4D41"/>
    <w:rsid w:val="007F64A4"/>
    <w:rsid w:val="00802AA9"/>
    <w:rsid w:val="00805EF7"/>
    <w:rsid w:val="00817119"/>
    <w:rsid w:val="00822DAF"/>
    <w:rsid w:val="008274E1"/>
    <w:rsid w:val="00827CCE"/>
    <w:rsid w:val="00834BB1"/>
    <w:rsid w:val="00837B90"/>
    <w:rsid w:val="00842405"/>
    <w:rsid w:val="00842C35"/>
    <w:rsid w:val="008465F1"/>
    <w:rsid w:val="00850AF7"/>
    <w:rsid w:val="00850DA9"/>
    <w:rsid w:val="00853378"/>
    <w:rsid w:val="00855367"/>
    <w:rsid w:val="008578B6"/>
    <w:rsid w:val="008611BB"/>
    <w:rsid w:val="00861EED"/>
    <w:rsid w:val="008633F0"/>
    <w:rsid w:val="00867658"/>
    <w:rsid w:val="00867880"/>
    <w:rsid w:val="008713DD"/>
    <w:rsid w:val="00871FF7"/>
    <w:rsid w:val="00875700"/>
    <w:rsid w:val="00875D38"/>
    <w:rsid w:val="00875DF7"/>
    <w:rsid w:val="00877346"/>
    <w:rsid w:val="008815A5"/>
    <w:rsid w:val="00884D13"/>
    <w:rsid w:val="00885A31"/>
    <w:rsid w:val="00890B1E"/>
    <w:rsid w:val="0089342E"/>
    <w:rsid w:val="00893F37"/>
    <w:rsid w:val="00895098"/>
    <w:rsid w:val="008A24F9"/>
    <w:rsid w:val="008A3FEE"/>
    <w:rsid w:val="008A72C3"/>
    <w:rsid w:val="008A7C85"/>
    <w:rsid w:val="008B3A79"/>
    <w:rsid w:val="008B536A"/>
    <w:rsid w:val="008C1FC6"/>
    <w:rsid w:val="008D2351"/>
    <w:rsid w:val="008D27BC"/>
    <w:rsid w:val="008D36CB"/>
    <w:rsid w:val="008D3DDE"/>
    <w:rsid w:val="008D6CAD"/>
    <w:rsid w:val="008E470F"/>
    <w:rsid w:val="008E7A4F"/>
    <w:rsid w:val="008F251F"/>
    <w:rsid w:val="008F6531"/>
    <w:rsid w:val="008F7565"/>
    <w:rsid w:val="0090062A"/>
    <w:rsid w:val="009027B2"/>
    <w:rsid w:val="00902D57"/>
    <w:rsid w:val="009037FD"/>
    <w:rsid w:val="0090429F"/>
    <w:rsid w:val="00906288"/>
    <w:rsid w:val="00917F88"/>
    <w:rsid w:val="0092305C"/>
    <w:rsid w:val="00923E70"/>
    <w:rsid w:val="00925517"/>
    <w:rsid w:val="009315E8"/>
    <w:rsid w:val="00941EFE"/>
    <w:rsid w:val="00941F61"/>
    <w:rsid w:val="0094597B"/>
    <w:rsid w:val="00945B99"/>
    <w:rsid w:val="00956729"/>
    <w:rsid w:val="009611F3"/>
    <w:rsid w:val="00967939"/>
    <w:rsid w:val="009711D0"/>
    <w:rsid w:val="00972CCF"/>
    <w:rsid w:val="009730C1"/>
    <w:rsid w:val="00973BDB"/>
    <w:rsid w:val="0097539B"/>
    <w:rsid w:val="009808ED"/>
    <w:rsid w:val="00990DDA"/>
    <w:rsid w:val="0099337D"/>
    <w:rsid w:val="00996204"/>
    <w:rsid w:val="0099684C"/>
    <w:rsid w:val="009A2C03"/>
    <w:rsid w:val="009A397E"/>
    <w:rsid w:val="009A7C95"/>
    <w:rsid w:val="009B11E4"/>
    <w:rsid w:val="009B141D"/>
    <w:rsid w:val="009B1479"/>
    <w:rsid w:val="009B1F0E"/>
    <w:rsid w:val="009B3DCF"/>
    <w:rsid w:val="009B4736"/>
    <w:rsid w:val="009C21DA"/>
    <w:rsid w:val="009D3629"/>
    <w:rsid w:val="009D5F9C"/>
    <w:rsid w:val="009D700A"/>
    <w:rsid w:val="009E1AF5"/>
    <w:rsid w:val="009E4975"/>
    <w:rsid w:val="009E6079"/>
    <w:rsid w:val="009E70A8"/>
    <w:rsid w:val="009F1617"/>
    <w:rsid w:val="009F3DAB"/>
    <w:rsid w:val="009F7069"/>
    <w:rsid w:val="00A0060E"/>
    <w:rsid w:val="00A00D4A"/>
    <w:rsid w:val="00A00DC1"/>
    <w:rsid w:val="00A01433"/>
    <w:rsid w:val="00A02503"/>
    <w:rsid w:val="00A02BAC"/>
    <w:rsid w:val="00A03F18"/>
    <w:rsid w:val="00A06BDC"/>
    <w:rsid w:val="00A07283"/>
    <w:rsid w:val="00A13838"/>
    <w:rsid w:val="00A140EC"/>
    <w:rsid w:val="00A14120"/>
    <w:rsid w:val="00A1428D"/>
    <w:rsid w:val="00A1434B"/>
    <w:rsid w:val="00A16956"/>
    <w:rsid w:val="00A16FDB"/>
    <w:rsid w:val="00A17834"/>
    <w:rsid w:val="00A216E8"/>
    <w:rsid w:val="00A21A1F"/>
    <w:rsid w:val="00A24258"/>
    <w:rsid w:val="00A26700"/>
    <w:rsid w:val="00A27128"/>
    <w:rsid w:val="00A3052F"/>
    <w:rsid w:val="00A40A0B"/>
    <w:rsid w:val="00A412FC"/>
    <w:rsid w:val="00A437CC"/>
    <w:rsid w:val="00A43CCC"/>
    <w:rsid w:val="00A4643A"/>
    <w:rsid w:val="00A50019"/>
    <w:rsid w:val="00A539B0"/>
    <w:rsid w:val="00A53A44"/>
    <w:rsid w:val="00A64D1F"/>
    <w:rsid w:val="00A663BF"/>
    <w:rsid w:val="00A67486"/>
    <w:rsid w:val="00A70A49"/>
    <w:rsid w:val="00A71209"/>
    <w:rsid w:val="00A7145C"/>
    <w:rsid w:val="00A720CD"/>
    <w:rsid w:val="00A72859"/>
    <w:rsid w:val="00A7291C"/>
    <w:rsid w:val="00A753FF"/>
    <w:rsid w:val="00A7636B"/>
    <w:rsid w:val="00A81A39"/>
    <w:rsid w:val="00A86762"/>
    <w:rsid w:val="00A9004A"/>
    <w:rsid w:val="00A93A0E"/>
    <w:rsid w:val="00A94AD8"/>
    <w:rsid w:val="00A95EF4"/>
    <w:rsid w:val="00A960C6"/>
    <w:rsid w:val="00AA3383"/>
    <w:rsid w:val="00AA3AD6"/>
    <w:rsid w:val="00AA6B90"/>
    <w:rsid w:val="00AB35A2"/>
    <w:rsid w:val="00AB7258"/>
    <w:rsid w:val="00AC16EC"/>
    <w:rsid w:val="00AD4200"/>
    <w:rsid w:val="00AD49EA"/>
    <w:rsid w:val="00AD6A45"/>
    <w:rsid w:val="00AE1C8E"/>
    <w:rsid w:val="00AE1D5D"/>
    <w:rsid w:val="00AE2800"/>
    <w:rsid w:val="00AE446D"/>
    <w:rsid w:val="00AE645F"/>
    <w:rsid w:val="00AE6DF1"/>
    <w:rsid w:val="00AF3AB7"/>
    <w:rsid w:val="00AF4A70"/>
    <w:rsid w:val="00AF4B05"/>
    <w:rsid w:val="00B01E2B"/>
    <w:rsid w:val="00B03DC1"/>
    <w:rsid w:val="00B1162E"/>
    <w:rsid w:val="00B14027"/>
    <w:rsid w:val="00B159BB"/>
    <w:rsid w:val="00B15BC8"/>
    <w:rsid w:val="00B171BA"/>
    <w:rsid w:val="00B17AAC"/>
    <w:rsid w:val="00B26C40"/>
    <w:rsid w:val="00B3311B"/>
    <w:rsid w:val="00B341BC"/>
    <w:rsid w:val="00B35C5E"/>
    <w:rsid w:val="00B40CC8"/>
    <w:rsid w:val="00B41AC3"/>
    <w:rsid w:val="00B41DDC"/>
    <w:rsid w:val="00B43792"/>
    <w:rsid w:val="00B43FA1"/>
    <w:rsid w:val="00B45B02"/>
    <w:rsid w:val="00B460D3"/>
    <w:rsid w:val="00B51329"/>
    <w:rsid w:val="00B55992"/>
    <w:rsid w:val="00B64F89"/>
    <w:rsid w:val="00B678C1"/>
    <w:rsid w:val="00B709CC"/>
    <w:rsid w:val="00B71248"/>
    <w:rsid w:val="00B72F2B"/>
    <w:rsid w:val="00B80F9E"/>
    <w:rsid w:val="00B978FE"/>
    <w:rsid w:val="00BA0A15"/>
    <w:rsid w:val="00BA23FE"/>
    <w:rsid w:val="00BA41AC"/>
    <w:rsid w:val="00BA56AE"/>
    <w:rsid w:val="00BB1ACD"/>
    <w:rsid w:val="00BB223F"/>
    <w:rsid w:val="00BB7A8D"/>
    <w:rsid w:val="00BC228E"/>
    <w:rsid w:val="00BC358F"/>
    <w:rsid w:val="00BC5C7D"/>
    <w:rsid w:val="00BD347E"/>
    <w:rsid w:val="00BE3CF4"/>
    <w:rsid w:val="00BE5B6E"/>
    <w:rsid w:val="00BE5DAD"/>
    <w:rsid w:val="00BF1F3F"/>
    <w:rsid w:val="00BF3545"/>
    <w:rsid w:val="00BF4307"/>
    <w:rsid w:val="00BF6F2F"/>
    <w:rsid w:val="00C01C92"/>
    <w:rsid w:val="00C04E8C"/>
    <w:rsid w:val="00C06F48"/>
    <w:rsid w:val="00C07499"/>
    <w:rsid w:val="00C07BE5"/>
    <w:rsid w:val="00C10846"/>
    <w:rsid w:val="00C10900"/>
    <w:rsid w:val="00C21901"/>
    <w:rsid w:val="00C25AE9"/>
    <w:rsid w:val="00C25B8B"/>
    <w:rsid w:val="00C3059D"/>
    <w:rsid w:val="00C37751"/>
    <w:rsid w:val="00C37EF7"/>
    <w:rsid w:val="00C41AD1"/>
    <w:rsid w:val="00C45613"/>
    <w:rsid w:val="00C45FA9"/>
    <w:rsid w:val="00C46527"/>
    <w:rsid w:val="00C47D83"/>
    <w:rsid w:val="00C545F0"/>
    <w:rsid w:val="00C54845"/>
    <w:rsid w:val="00C54883"/>
    <w:rsid w:val="00C5506B"/>
    <w:rsid w:val="00C60991"/>
    <w:rsid w:val="00C626A4"/>
    <w:rsid w:val="00C64916"/>
    <w:rsid w:val="00C64B14"/>
    <w:rsid w:val="00C6781C"/>
    <w:rsid w:val="00C710D9"/>
    <w:rsid w:val="00C77123"/>
    <w:rsid w:val="00C77477"/>
    <w:rsid w:val="00C80F4C"/>
    <w:rsid w:val="00C82584"/>
    <w:rsid w:val="00C86B8B"/>
    <w:rsid w:val="00C906EB"/>
    <w:rsid w:val="00C93192"/>
    <w:rsid w:val="00C945E8"/>
    <w:rsid w:val="00C94885"/>
    <w:rsid w:val="00C94D00"/>
    <w:rsid w:val="00C956A2"/>
    <w:rsid w:val="00CA4EC3"/>
    <w:rsid w:val="00CB148A"/>
    <w:rsid w:val="00CB17DD"/>
    <w:rsid w:val="00CB210D"/>
    <w:rsid w:val="00CB4742"/>
    <w:rsid w:val="00CC4673"/>
    <w:rsid w:val="00CC7339"/>
    <w:rsid w:val="00CC7880"/>
    <w:rsid w:val="00CC7BDE"/>
    <w:rsid w:val="00CD3272"/>
    <w:rsid w:val="00CD3ABD"/>
    <w:rsid w:val="00CD3E8A"/>
    <w:rsid w:val="00CD4B1B"/>
    <w:rsid w:val="00CD5730"/>
    <w:rsid w:val="00CD633E"/>
    <w:rsid w:val="00CD784E"/>
    <w:rsid w:val="00CE07B7"/>
    <w:rsid w:val="00CE1AAE"/>
    <w:rsid w:val="00CE30B4"/>
    <w:rsid w:val="00CE3E5F"/>
    <w:rsid w:val="00CE4EBB"/>
    <w:rsid w:val="00CE505E"/>
    <w:rsid w:val="00CE5762"/>
    <w:rsid w:val="00CE6646"/>
    <w:rsid w:val="00CF004D"/>
    <w:rsid w:val="00CF01F1"/>
    <w:rsid w:val="00CF28DF"/>
    <w:rsid w:val="00CF36B6"/>
    <w:rsid w:val="00CF506E"/>
    <w:rsid w:val="00CF71EA"/>
    <w:rsid w:val="00D04D1E"/>
    <w:rsid w:val="00D17683"/>
    <w:rsid w:val="00D2057E"/>
    <w:rsid w:val="00D21FE3"/>
    <w:rsid w:val="00D23861"/>
    <w:rsid w:val="00D24722"/>
    <w:rsid w:val="00D24D3B"/>
    <w:rsid w:val="00D30590"/>
    <w:rsid w:val="00D31161"/>
    <w:rsid w:val="00D53306"/>
    <w:rsid w:val="00D53D3C"/>
    <w:rsid w:val="00D56805"/>
    <w:rsid w:val="00D62E90"/>
    <w:rsid w:val="00D64E62"/>
    <w:rsid w:val="00D80414"/>
    <w:rsid w:val="00D804AA"/>
    <w:rsid w:val="00D80DEF"/>
    <w:rsid w:val="00D81880"/>
    <w:rsid w:val="00D82581"/>
    <w:rsid w:val="00D836B2"/>
    <w:rsid w:val="00D853DC"/>
    <w:rsid w:val="00D85A15"/>
    <w:rsid w:val="00D94BB5"/>
    <w:rsid w:val="00D951A9"/>
    <w:rsid w:val="00DA57AF"/>
    <w:rsid w:val="00DB4277"/>
    <w:rsid w:val="00DB5CF2"/>
    <w:rsid w:val="00DC0029"/>
    <w:rsid w:val="00DC0965"/>
    <w:rsid w:val="00DC1AE3"/>
    <w:rsid w:val="00DC1F90"/>
    <w:rsid w:val="00DC25AA"/>
    <w:rsid w:val="00DC3D41"/>
    <w:rsid w:val="00DC6EC7"/>
    <w:rsid w:val="00DD1E32"/>
    <w:rsid w:val="00DD444B"/>
    <w:rsid w:val="00DD448B"/>
    <w:rsid w:val="00DD455F"/>
    <w:rsid w:val="00DD45B8"/>
    <w:rsid w:val="00DD52F6"/>
    <w:rsid w:val="00DD5B8C"/>
    <w:rsid w:val="00DE10B9"/>
    <w:rsid w:val="00DE5B4A"/>
    <w:rsid w:val="00DE7D17"/>
    <w:rsid w:val="00DF41D8"/>
    <w:rsid w:val="00DF4F2B"/>
    <w:rsid w:val="00DF60E7"/>
    <w:rsid w:val="00E00C9C"/>
    <w:rsid w:val="00E00EF8"/>
    <w:rsid w:val="00E02526"/>
    <w:rsid w:val="00E0544F"/>
    <w:rsid w:val="00E058D1"/>
    <w:rsid w:val="00E06FAF"/>
    <w:rsid w:val="00E11EA4"/>
    <w:rsid w:val="00E162BE"/>
    <w:rsid w:val="00E23F42"/>
    <w:rsid w:val="00E318C8"/>
    <w:rsid w:val="00E31E2F"/>
    <w:rsid w:val="00E330E0"/>
    <w:rsid w:val="00E33CFA"/>
    <w:rsid w:val="00E3475F"/>
    <w:rsid w:val="00E36CB4"/>
    <w:rsid w:val="00E40294"/>
    <w:rsid w:val="00E40BAE"/>
    <w:rsid w:val="00E41BA5"/>
    <w:rsid w:val="00E42747"/>
    <w:rsid w:val="00E42A47"/>
    <w:rsid w:val="00E43158"/>
    <w:rsid w:val="00E43248"/>
    <w:rsid w:val="00E43DFF"/>
    <w:rsid w:val="00E44716"/>
    <w:rsid w:val="00E44781"/>
    <w:rsid w:val="00E46FD6"/>
    <w:rsid w:val="00E47CD5"/>
    <w:rsid w:val="00E53570"/>
    <w:rsid w:val="00E54A0E"/>
    <w:rsid w:val="00E550DA"/>
    <w:rsid w:val="00E622E9"/>
    <w:rsid w:val="00E635A1"/>
    <w:rsid w:val="00E7344C"/>
    <w:rsid w:val="00E73884"/>
    <w:rsid w:val="00E742D7"/>
    <w:rsid w:val="00E75910"/>
    <w:rsid w:val="00E75C44"/>
    <w:rsid w:val="00E761C2"/>
    <w:rsid w:val="00E828F1"/>
    <w:rsid w:val="00E87406"/>
    <w:rsid w:val="00E87788"/>
    <w:rsid w:val="00E92222"/>
    <w:rsid w:val="00E94FC3"/>
    <w:rsid w:val="00E96A55"/>
    <w:rsid w:val="00EA0EAE"/>
    <w:rsid w:val="00EA31DE"/>
    <w:rsid w:val="00EA3452"/>
    <w:rsid w:val="00EB0B36"/>
    <w:rsid w:val="00EB1DE2"/>
    <w:rsid w:val="00EB45AD"/>
    <w:rsid w:val="00EB4B7F"/>
    <w:rsid w:val="00EB5623"/>
    <w:rsid w:val="00EB5B22"/>
    <w:rsid w:val="00EC15C4"/>
    <w:rsid w:val="00ED22EB"/>
    <w:rsid w:val="00EE14EC"/>
    <w:rsid w:val="00EE1FD1"/>
    <w:rsid w:val="00EE2475"/>
    <w:rsid w:val="00EE370B"/>
    <w:rsid w:val="00EE3A39"/>
    <w:rsid w:val="00EE4786"/>
    <w:rsid w:val="00EE514B"/>
    <w:rsid w:val="00EE77D5"/>
    <w:rsid w:val="00EE7988"/>
    <w:rsid w:val="00EF2C5E"/>
    <w:rsid w:val="00EF3166"/>
    <w:rsid w:val="00EF6FEB"/>
    <w:rsid w:val="00F0145A"/>
    <w:rsid w:val="00F05C24"/>
    <w:rsid w:val="00F1037C"/>
    <w:rsid w:val="00F11B48"/>
    <w:rsid w:val="00F12325"/>
    <w:rsid w:val="00F130C9"/>
    <w:rsid w:val="00F14BA9"/>
    <w:rsid w:val="00F15BC5"/>
    <w:rsid w:val="00F15F5D"/>
    <w:rsid w:val="00F2025F"/>
    <w:rsid w:val="00F21A36"/>
    <w:rsid w:val="00F25E7F"/>
    <w:rsid w:val="00F26175"/>
    <w:rsid w:val="00F311D1"/>
    <w:rsid w:val="00F35FC4"/>
    <w:rsid w:val="00F36ED1"/>
    <w:rsid w:val="00F41FDF"/>
    <w:rsid w:val="00F4447A"/>
    <w:rsid w:val="00F5000A"/>
    <w:rsid w:val="00F55FB8"/>
    <w:rsid w:val="00F56D17"/>
    <w:rsid w:val="00F578AC"/>
    <w:rsid w:val="00F61E42"/>
    <w:rsid w:val="00F64244"/>
    <w:rsid w:val="00F654AD"/>
    <w:rsid w:val="00F679E0"/>
    <w:rsid w:val="00F700DB"/>
    <w:rsid w:val="00F72384"/>
    <w:rsid w:val="00F77C70"/>
    <w:rsid w:val="00F8092F"/>
    <w:rsid w:val="00F80BA7"/>
    <w:rsid w:val="00F828A8"/>
    <w:rsid w:val="00F855C2"/>
    <w:rsid w:val="00F85BE7"/>
    <w:rsid w:val="00F85E67"/>
    <w:rsid w:val="00F90552"/>
    <w:rsid w:val="00F91746"/>
    <w:rsid w:val="00F948E6"/>
    <w:rsid w:val="00FA0680"/>
    <w:rsid w:val="00FA4ECD"/>
    <w:rsid w:val="00FB46B7"/>
    <w:rsid w:val="00FB741D"/>
    <w:rsid w:val="00FC0417"/>
    <w:rsid w:val="00FC0EB1"/>
    <w:rsid w:val="00FC2BE3"/>
    <w:rsid w:val="00FC39AB"/>
    <w:rsid w:val="00FC4A58"/>
    <w:rsid w:val="00FC4C4D"/>
    <w:rsid w:val="00FD39BC"/>
    <w:rsid w:val="00FD6CA1"/>
    <w:rsid w:val="00FE183E"/>
    <w:rsid w:val="00FE3B7D"/>
    <w:rsid w:val="00FE3E89"/>
    <w:rsid w:val="00FE6B36"/>
    <w:rsid w:val="00FE7C55"/>
    <w:rsid w:val="00FF452A"/>
    <w:rsid w:val="00FF66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16578317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  <w:lang w:val="de-DE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8AD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853378"/>
  </w:style>
  <w:style w:type="character" w:styleId="Hervorhebung">
    <w:name w:val="Emphasis"/>
    <w:basedOn w:val="Absatz-Standardschriftart"/>
    <w:uiPriority w:val="20"/>
    <w:qFormat/>
    <w:rsid w:val="00853378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05E3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9620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D52F6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CF01F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43CCC"/>
    <w:rPr>
      <w:rFonts w:ascii="Arial" w:hAnsi="Arial"/>
      <w:sz w:val="22"/>
    </w:rPr>
  </w:style>
  <w:style w:type="paragraph" w:customStyle="1" w:styleId="article-quote-deluxetext">
    <w:name w:val="article-quote-deluxe__text"/>
    <w:basedOn w:val="Standard"/>
    <w:rsid w:val="009933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-unite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CEDE-E442-47A0-81EE-5357F1F5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3</Pages>
  <Words>586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Persbericht Centric</vt:lpstr>
      <vt:lpstr>persbericht</vt:lpstr>
    </vt:vector>
  </TitlesOfParts>
  <Company>Centric Training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Stefan</cp:lastModifiedBy>
  <cp:revision>3</cp:revision>
  <cp:lastPrinted>2022-12-14T13:14:00Z</cp:lastPrinted>
  <dcterms:created xsi:type="dcterms:W3CDTF">2023-04-27T09:01:00Z</dcterms:created>
  <dcterms:modified xsi:type="dcterms:W3CDTF">2023-04-27T09:02:00Z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705604-e318-46db-b51b-0d76d5cae135_Enabled">
    <vt:lpwstr>true</vt:lpwstr>
  </property>
  <property fmtid="{D5CDD505-2E9C-101B-9397-08002B2CF9AE}" pid="3" name="MSIP_Label_9f705604-e318-46db-b51b-0d76d5cae135_SetDate">
    <vt:lpwstr>2022-10-25T12:22:45Z</vt:lpwstr>
  </property>
  <property fmtid="{D5CDD505-2E9C-101B-9397-08002B2CF9AE}" pid="4" name="MSIP_Label_9f705604-e318-46db-b51b-0d76d5cae135_Method">
    <vt:lpwstr>Privileged</vt:lpwstr>
  </property>
  <property fmtid="{D5CDD505-2E9C-101B-9397-08002B2CF9AE}" pid="5" name="MSIP_Label_9f705604-e318-46db-b51b-0d76d5cae135_Name">
    <vt:lpwstr>9f705604-e318-46db-b51b-0d76d5cae135</vt:lpwstr>
  </property>
  <property fmtid="{D5CDD505-2E9C-101B-9397-08002B2CF9AE}" pid="6" name="MSIP_Label_9f705604-e318-46db-b51b-0d76d5cae135_SiteId">
    <vt:lpwstr>7e1792ae-4f1a-4ff7-b80b-57b69beb7168</vt:lpwstr>
  </property>
  <property fmtid="{D5CDD505-2E9C-101B-9397-08002B2CF9AE}" pid="7" name="MSIP_Label_9f705604-e318-46db-b51b-0d76d5cae135_ActionId">
    <vt:lpwstr>7a88c9da-cb08-4862-b8d3-0582b9000e10</vt:lpwstr>
  </property>
  <property fmtid="{D5CDD505-2E9C-101B-9397-08002B2CF9AE}" pid="8" name="MSIP_Label_9f705604-e318-46db-b51b-0d76d5cae135_ContentBits">
    <vt:lpwstr>2</vt:lpwstr>
  </property>
</Properties>
</file>