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0AC2" w:rsidRPr="00C8199F" w:rsidRDefault="00457768" w:rsidP="00E13516">
      <w:pPr>
        <w:spacing w:line="276" w:lineRule="auto"/>
        <w:jc w:val="both"/>
        <w:rPr>
          <w:rFonts w:ascii="Verdana" w:hAnsi="Verdana"/>
          <w:b/>
          <w:sz w:val="32"/>
          <w:szCs w:val="32"/>
        </w:rPr>
      </w:pPr>
      <w:r w:rsidRPr="00C8199F">
        <w:rPr>
          <w:rFonts w:ascii="Verdana" w:hAnsi="Verdana"/>
          <w:b/>
          <w:sz w:val="32"/>
          <w:szCs w:val="32"/>
        </w:rPr>
        <w:t xml:space="preserve">GTM investiert in Standort </w:t>
      </w:r>
      <w:proofErr w:type="spellStart"/>
      <w:r w:rsidRPr="00C8199F">
        <w:rPr>
          <w:rFonts w:ascii="Verdana" w:hAnsi="Verdana"/>
          <w:b/>
          <w:sz w:val="32"/>
          <w:szCs w:val="32"/>
        </w:rPr>
        <w:t>Bickenbach</w:t>
      </w:r>
      <w:proofErr w:type="spellEnd"/>
    </w:p>
    <w:p w:rsidR="00457768" w:rsidRPr="00C8199F" w:rsidRDefault="00457768" w:rsidP="00E13516">
      <w:pPr>
        <w:spacing w:line="276" w:lineRule="auto"/>
        <w:jc w:val="both"/>
        <w:rPr>
          <w:rFonts w:ascii="Verdana" w:hAnsi="Verdana"/>
          <w:b/>
          <w:sz w:val="22"/>
          <w:szCs w:val="22"/>
        </w:rPr>
      </w:pPr>
    </w:p>
    <w:p w:rsidR="00457768" w:rsidRPr="00C8199F" w:rsidRDefault="00457768" w:rsidP="00E13516">
      <w:pPr>
        <w:spacing w:line="276" w:lineRule="auto"/>
        <w:jc w:val="both"/>
        <w:rPr>
          <w:rFonts w:ascii="Verdana" w:hAnsi="Verdana"/>
          <w:b/>
          <w:sz w:val="22"/>
          <w:szCs w:val="22"/>
        </w:rPr>
      </w:pPr>
      <w:r w:rsidRPr="00C8199F">
        <w:rPr>
          <w:rFonts w:ascii="Verdana" w:hAnsi="Verdana"/>
          <w:b/>
          <w:sz w:val="22"/>
          <w:szCs w:val="22"/>
        </w:rPr>
        <w:t>Schmuckkästchen der Zwick/</w:t>
      </w:r>
      <w:proofErr w:type="spellStart"/>
      <w:r w:rsidRPr="00C8199F">
        <w:rPr>
          <w:rFonts w:ascii="Verdana" w:hAnsi="Verdana"/>
          <w:b/>
          <w:sz w:val="22"/>
          <w:szCs w:val="22"/>
        </w:rPr>
        <w:t>Roell</w:t>
      </w:r>
      <w:proofErr w:type="spellEnd"/>
      <w:r w:rsidRPr="00C8199F">
        <w:rPr>
          <w:rFonts w:ascii="Verdana" w:hAnsi="Verdana"/>
          <w:b/>
          <w:sz w:val="22"/>
          <w:szCs w:val="22"/>
        </w:rPr>
        <w:t xml:space="preserve"> AG hat große Zukunftspläne</w:t>
      </w:r>
    </w:p>
    <w:p w:rsidR="00C80FEF" w:rsidRPr="00C8199F" w:rsidRDefault="00C80FEF" w:rsidP="00E13516">
      <w:pPr>
        <w:spacing w:line="276" w:lineRule="auto"/>
        <w:jc w:val="both"/>
        <w:rPr>
          <w:rFonts w:ascii="Verdana" w:hAnsi="Verdana"/>
          <w:sz w:val="22"/>
          <w:szCs w:val="22"/>
        </w:rPr>
      </w:pPr>
    </w:p>
    <w:p w:rsidR="00910AC2" w:rsidRPr="00C8199F" w:rsidRDefault="00910AC2" w:rsidP="008F174A">
      <w:pPr>
        <w:spacing w:line="360" w:lineRule="auto"/>
        <w:jc w:val="both"/>
        <w:rPr>
          <w:rFonts w:ascii="Verdana" w:hAnsi="Verdana"/>
          <w:sz w:val="22"/>
          <w:szCs w:val="22"/>
        </w:rPr>
      </w:pPr>
      <w:proofErr w:type="spellStart"/>
      <w:r w:rsidRPr="00C8199F">
        <w:rPr>
          <w:rFonts w:ascii="Verdana" w:hAnsi="Verdana"/>
          <w:sz w:val="22"/>
          <w:szCs w:val="22"/>
        </w:rPr>
        <w:t>Bickenbach</w:t>
      </w:r>
      <w:proofErr w:type="spellEnd"/>
      <w:r w:rsidRPr="00C8199F">
        <w:rPr>
          <w:rFonts w:ascii="Verdana" w:hAnsi="Verdana"/>
          <w:sz w:val="22"/>
          <w:szCs w:val="22"/>
        </w:rPr>
        <w:t xml:space="preserve">, </w:t>
      </w:r>
      <w:r w:rsidR="009B296A">
        <w:rPr>
          <w:rFonts w:ascii="Verdana" w:hAnsi="Verdana"/>
          <w:sz w:val="22"/>
          <w:szCs w:val="22"/>
        </w:rPr>
        <w:t>21</w:t>
      </w:r>
      <w:r w:rsidRPr="00C8199F">
        <w:rPr>
          <w:rFonts w:ascii="Verdana" w:hAnsi="Verdana"/>
          <w:sz w:val="22"/>
          <w:szCs w:val="22"/>
        </w:rPr>
        <w:t>.0</w:t>
      </w:r>
      <w:r w:rsidR="00457768" w:rsidRPr="00C8199F">
        <w:rPr>
          <w:rFonts w:ascii="Verdana" w:hAnsi="Verdana"/>
          <w:sz w:val="22"/>
          <w:szCs w:val="22"/>
        </w:rPr>
        <w:t>9</w:t>
      </w:r>
      <w:r w:rsidR="00C80FEF" w:rsidRPr="00C8199F">
        <w:rPr>
          <w:rFonts w:ascii="Verdana" w:hAnsi="Verdana"/>
          <w:sz w:val="22"/>
          <w:szCs w:val="22"/>
        </w:rPr>
        <w:t>.2016</w:t>
      </w:r>
      <w:r w:rsidR="00CC1E7C" w:rsidRPr="00C8199F">
        <w:rPr>
          <w:rFonts w:ascii="Verdana" w:hAnsi="Verdana"/>
          <w:sz w:val="22"/>
          <w:szCs w:val="22"/>
        </w:rPr>
        <w:t xml:space="preserve"> -</w:t>
      </w:r>
      <w:r w:rsidR="00D62F51">
        <w:rPr>
          <w:rFonts w:ascii="Verdana" w:hAnsi="Verdana"/>
          <w:sz w:val="22"/>
          <w:szCs w:val="22"/>
        </w:rPr>
        <w:t xml:space="preserve"> </w:t>
      </w:r>
      <w:r w:rsidRPr="00C8199F">
        <w:rPr>
          <w:rFonts w:ascii="Verdana" w:hAnsi="Verdana"/>
          <w:sz w:val="22"/>
          <w:szCs w:val="22"/>
        </w:rPr>
        <w:t xml:space="preserve">Die GTM </w:t>
      </w:r>
      <w:proofErr w:type="spellStart"/>
      <w:r w:rsidRPr="00C8199F">
        <w:rPr>
          <w:rFonts w:ascii="Verdana" w:hAnsi="Verdana"/>
          <w:sz w:val="22"/>
          <w:szCs w:val="22"/>
        </w:rPr>
        <w:t>Testing</w:t>
      </w:r>
      <w:proofErr w:type="spellEnd"/>
      <w:r w:rsidRPr="00C8199F">
        <w:rPr>
          <w:rFonts w:ascii="Verdana" w:hAnsi="Verdana"/>
          <w:sz w:val="22"/>
          <w:szCs w:val="22"/>
        </w:rPr>
        <w:t xml:space="preserve"> </w:t>
      </w:r>
      <w:proofErr w:type="spellStart"/>
      <w:r w:rsidRPr="00C8199F">
        <w:rPr>
          <w:rFonts w:ascii="Verdana" w:hAnsi="Verdana"/>
          <w:sz w:val="22"/>
          <w:szCs w:val="22"/>
        </w:rPr>
        <w:t>and</w:t>
      </w:r>
      <w:proofErr w:type="spellEnd"/>
      <w:r w:rsidRPr="00C8199F">
        <w:rPr>
          <w:rFonts w:ascii="Verdana" w:hAnsi="Verdana"/>
          <w:sz w:val="22"/>
          <w:szCs w:val="22"/>
        </w:rPr>
        <w:t xml:space="preserve"> </w:t>
      </w:r>
      <w:proofErr w:type="spellStart"/>
      <w:r w:rsidRPr="00C8199F">
        <w:rPr>
          <w:rFonts w:ascii="Verdana" w:hAnsi="Verdana"/>
          <w:sz w:val="22"/>
          <w:szCs w:val="22"/>
        </w:rPr>
        <w:t>Metrology</w:t>
      </w:r>
      <w:proofErr w:type="spellEnd"/>
      <w:r w:rsidRPr="00C8199F">
        <w:rPr>
          <w:rFonts w:ascii="Verdana" w:hAnsi="Verdana"/>
          <w:sz w:val="22"/>
          <w:szCs w:val="22"/>
        </w:rPr>
        <w:t xml:space="preserve"> GmbH, international führender Anbieter im Bereich Messtechnik, </w:t>
      </w:r>
      <w:r w:rsidR="00C80FEF" w:rsidRPr="00C8199F">
        <w:rPr>
          <w:rFonts w:ascii="Verdana" w:hAnsi="Verdana"/>
          <w:sz w:val="22"/>
          <w:szCs w:val="22"/>
        </w:rPr>
        <w:t xml:space="preserve">mit Sitz im hessischen </w:t>
      </w:r>
      <w:proofErr w:type="spellStart"/>
      <w:r w:rsidR="00C80FEF" w:rsidRPr="00C8199F">
        <w:rPr>
          <w:rFonts w:ascii="Verdana" w:hAnsi="Verdana"/>
          <w:sz w:val="22"/>
          <w:szCs w:val="22"/>
        </w:rPr>
        <w:t>Bickenbach</w:t>
      </w:r>
      <w:proofErr w:type="spellEnd"/>
      <w:r w:rsidR="00C80FEF" w:rsidRPr="00C8199F">
        <w:rPr>
          <w:rFonts w:ascii="Verdana" w:hAnsi="Verdana"/>
          <w:sz w:val="22"/>
          <w:szCs w:val="22"/>
        </w:rPr>
        <w:t xml:space="preserve"> an der Bergstraße, </w:t>
      </w:r>
      <w:r w:rsidR="00457768" w:rsidRPr="00C8199F">
        <w:rPr>
          <w:rFonts w:ascii="Verdana" w:hAnsi="Verdana"/>
          <w:sz w:val="22"/>
          <w:szCs w:val="22"/>
        </w:rPr>
        <w:t xml:space="preserve">bekennt sich zu </w:t>
      </w:r>
      <w:r w:rsidR="00007A4C">
        <w:rPr>
          <w:rFonts w:ascii="Verdana" w:hAnsi="Verdana"/>
          <w:sz w:val="22"/>
          <w:szCs w:val="22"/>
        </w:rPr>
        <w:t xml:space="preserve">ihrem </w:t>
      </w:r>
      <w:r w:rsidR="00457768" w:rsidRPr="00C8199F">
        <w:rPr>
          <w:rFonts w:ascii="Verdana" w:hAnsi="Verdana"/>
          <w:sz w:val="22"/>
          <w:szCs w:val="22"/>
        </w:rPr>
        <w:t>Wirtschaftsstandort</w:t>
      </w:r>
      <w:r w:rsidR="00007A4C">
        <w:rPr>
          <w:rFonts w:ascii="Verdana" w:hAnsi="Verdana"/>
          <w:sz w:val="22"/>
          <w:szCs w:val="22"/>
        </w:rPr>
        <w:t xml:space="preserve"> </w:t>
      </w:r>
      <w:proofErr w:type="spellStart"/>
      <w:r w:rsidR="00007A4C">
        <w:rPr>
          <w:rFonts w:ascii="Verdana" w:hAnsi="Verdana"/>
          <w:sz w:val="22"/>
          <w:szCs w:val="22"/>
        </w:rPr>
        <w:t>Bickenbach</w:t>
      </w:r>
      <w:proofErr w:type="spellEnd"/>
      <w:r w:rsidR="00007A4C">
        <w:rPr>
          <w:rFonts w:ascii="Verdana" w:hAnsi="Verdana"/>
          <w:sz w:val="22"/>
          <w:szCs w:val="22"/>
        </w:rPr>
        <w:t xml:space="preserve"> und verdoppelt ihre</w:t>
      </w:r>
      <w:r w:rsidR="00457768" w:rsidRPr="00C8199F">
        <w:rPr>
          <w:rFonts w:ascii="Verdana" w:hAnsi="Verdana"/>
          <w:sz w:val="22"/>
          <w:szCs w:val="22"/>
        </w:rPr>
        <w:t xml:space="preserve"> Produktions- Labor- und Verwaltungsfläche durch den Anbau eines weiteren Firmengebäudes.</w:t>
      </w:r>
    </w:p>
    <w:p w:rsidR="00C80FEF" w:rsidRPr="00C8199F" w:rsidRDefault="00C80FEF" w:rsidP="008F174A">
      <w:pPr>
        <w:spacing w:line="360" w:lineRule="auto"/>
        <w:jc w:val="both"/>
        <w:rPr>
          <w:rFonts w:ascii="Verdana" w:hAnsi="Verdana"/>
          <w:sz w:val="22"/>
          <w:szCs w:val="22"/>
        </w:rPr>
      </w:pPr>
    </w:p>
    <w:p w:rsidR="00E17899" w:rsidRPr="00C8199F" w:rsidRDefault="00E17899" w:rsidP="008F174A">
      <w:pPr>
        <w:jc w:val="both"/>
        <w:rPr>
          <w:rFonts w:ascii="Verdana" w:hAnsi="Verdana"/>
          <w:b/>
          <w:sz w:val="22"/>
          <w:szCs w:val="22"/>
        </w:rPr>
      </w:pPr>
      <w:r w:rsidRPr="00C8199F">
        <w:rPr>
          <w:rFonts w:ascii="Verdana" w:hAnsi="Verdana"/>
          <w:b/>
          <w:sz w:val="22"/>
          <w:szCs w:val="22"/>
        </w:rPr>
        <w:t xml:space="preserve">Wachstum und Erfolg machen Investition </w:t>
      </w:r>
      <w:r w:rsidR="00E924CD" w:rsidRPr="00C8199F">
        <w:rPr>
          <w:rFonts w:ascii="Verdana" w:hAnsi="Verdana"/>
          <w:b/>
          <w:sz w:val="22"/>
          <w:szCs w:val="22"/>
        </w:rPr>
        <w:t>möglich</w:t>
      </w:r>
    </w:p>
    <w:p w:rsidR="00E17899" w:rsidRPr="00C8199F" w:rsidRDefault="00E17899" w:rsidP="008F174A">
      <w:pPr>
        <w:jc w:val="both"/>
        <w:rPr>
          <w:rFonts w:ascii="Verdana" w:hAnsi="Verdana"/>
          <w:b/>
          <w:sz w:val="22"/>
          <w:szCs w:val="22"/>
        </w:rPr>
      </w:pPr>
    </w:p>
    <w:p w:rsidR="00974037" w:rsidRPr="00C8199F" w:rsidRDefault="00E17899" w:rsidP="008F174A">
      <w:pPr>
        <w:spacing w:line="360" w:lineRule="auto"/>
        <w:jc w:val="both"/>
        <w:rPr>
          <w:rFonts w:ascii="Verdana" w:hAnsi="Verdana"/>
          <w:sz w:val="22"/>
          <w:szCs w:val="22"/>
        </w:rPr>
      </w:pPr>
      <w:r w:rsidRPr="00C8199F">
        <w:rPr>
          <w:rFonts w:ascii="Verdana" w:hAnsi="Verdana"/>
          <w:sz w:val="22"/>
          <w:szCs w:val="22"/>
        </w:rPr>
        <w:t>Nach 13 monatige</w:t>
      </w:r>
      <w:r w:rsidR="00C77460" w:rsidRPr="00C8199F">
        <w:rPr>
          <w:rFonts w:ascii="Verdana" w:hAnsi="Verdana"/>
          <w:sz w:val="22"/>
          <w:szCs w:val="22"/>
        </w:rPr>
        <w:t>r</w:t>
      </w:r>
      <w:r w:rsidRPr="00C8199F">
        <w:rPr>
          <w:rFonts w:ascii="Verdana" w:hAnsi="Verdana"/>
          <w:sz w:val="22"/>
          <w:szCs w:val="22"/>
        </w:rPr>
        <w:t xml:space="preserve"> Bauzeit und einer pünktlichen Fertigstellung, trotz </w:t>
      </w:r>
      <w:r w:rsidR="008F174A" w:rsidRPr="00C8199F">
        <w:rPr>
          <w:rFonts w:ascii="Verdana" w:hAnsi="Verdana"/>
          <w:sz w:val="22"/>
          <w:szCs w:val="22"/>
        </w:rPr>
        <w:t>einiger bautechnischer</w:t>
      </w:r>
      <w:r w:rsidRPr="00C8199F">
        <w:rPr>
          <w:rFonts w:ascii="Verdana" w:hAnsi="Verdana"/>
          <w:sz w:val="22"/>
          <w:szCs w:val="22"/>
        </w:rPr>
        <w:t xml:space="preserve"> Herausforderungen, hat GTM seine neuen Gebäude vor wenigen Tagen offiziell eingeweiht. Damit wächst die nutzba</w:t>
      </w:r>
      <w:bookmarkStart w:id="0" w:name="_GoBack"/>
      <w:bookmarkEnd w:id="0"/>
      <w:r w:rsidRPr="00C8199F">
        <w:rPr>
          <w:rFonts w:ascii="Verdana" w:hAnsi="Verdana"/>
          <w:sz w:val="22"/>
          <w:szCs w:val="22"/>
        </w:rPr>
        <w:t xml:space="preserve">re Büro- und Produktionsfläche des Unternehmens mit über 1500m² auf das Doppelte. Nicht ohne Stolz blicken Horst Mischke, Geschäftsführer von GTM und Dr. Jan Stefan </w:t>
      </w:r>
      <w:proofErr w:type="spellStart"/>
      <w:r w:rsidRPr="00C8199F">
        <w:rPr>
          <w:rFonts w:ascii="Verdana" w:hAnsi="Verdana"/>
          <w:sz w:val="22"/>
          <w:szCs w:val="22"/>
        </w:rPr>
        <w:t>Roell</w:t>
      </w:r>
      <w:proofErr w:type="spellEnd"/>
      <w:r w:rsidRPr="00C8199F">
        <w:rPr>
          <w:rFonts w:ascii="Verdana" w:hAnsi="Verdana"/>
          <w:sz w:val="22"/>
          <w:szCs w:val="22"/>
        </w:rPr>
        <w:t>, Vorstand</w:t>
      </w:r>
      <w:r w:rsidR="00C77460" w:rsidRPr="00C8199F">
        <w:rPr>
          <w:rFonts w:ascii="Verdana" w:hAnsi="Verdana"/>
          <w:sz w:val="22"/>
          <w:szCs w:val="22"/>
        </w:rPr>
        <w:t>s</w:t>
      </w:r>
      <w:r w:rsidRPr="00C8199F">
        <w:rPr>
          <w:rFonts w:ascii="Verdana" w:hAnsi="Verdana"/>
          <w:sz w:val="22"/>
          <w:szCs w:val="22"/>
        </w:rPr>
        <w:t>vorsitzender der Muttergesellschaft Zwick/</w:t>
      </w:r>
      <w:proofErr w:type="spellStart"/>
      <w:r w:rsidRPr="00C8199F">
        <w:rPr>
          <w:rFonts w:ascii="Verdana" w:hAnsi="Verdana"/>
          <w:sz w:val="22"/>
          <w:szCs w:val="22"/>
        </w:rPr>
        <w:t>Roell</w:t>
      </w:r>
      <w:proofErr w:type="spellEnd"/>
      <w:r w:rsidRPr="00C8199F">
        <w:rPr>
          <w:rFonts w:ascii="Verdana" w:hAnsi="Verdana"/>
          <w:sz w:val="22"/>
          <w:szCs w:val="22"/>
        </w:rPr>
        <w:t xml:space="preserve"> AG, auf die Entwicklung des „Schmuckkästchens der Gruppe“, so </w:t>
      </w:r>
      <w:proofErr w:type="spellStart"/>
      <w:r w:rsidRPr="00C8199F">
        <w:rPr>
          <w:rFonts w:ascii="Verdana" w:hAnsi="Verdana"/>
          <w:sz w:val="22"/>
          <w:szCs w:val="22"/>
        </w:rPr>
        <w:t>Roell</w:t>
      </w:r>
      <w:proofErr w:type="spellEnd"/>
      <w:r w:rsidRPr="00C8199F">
        <w:rPr>
          <w:rFonts w:ascii="Verdana" w:hAnsi="Verdana"/>
          <w:sz w:val="22"/>
          <w:szCs w:val="22"/>
        </w:rPr>
        <w:t xml:space="preserve">, zurück. </w:t>
      </w:r>
      <w:r w:rsidR="008F174A" w:rsidRPr="00C8199F">
        <w:rPr>
          <w:rFonts w:ascii="Verdana" w:hAnsi="Verdana"/>
          <w:sz w:val="22"/>
          <w:szCs w:val="22"/>
        </w:rPr>
        <w:t>„In der Zwick/</w:t>
      </w:r>
      <w:proofErr w:type="spellStart"/>
      <w:r w:rsidR="00974037" w:rsidRPr="00C8199F">
        <w:rPr>
          <w:rFonts w:ascii="Verdana" w:hAnsi="Verdana"/>
          <w:sz w:val="22"/>
          <w:szCs w:val="22"/>
        </w:rPr>
        <w:t>Roell</w:t>
      </w:r>
      <w:proofErr w:type="spellEnd"/>
      <w:r w:rsidR="00974037" w:rsidRPr="00C8199F">
        <w:rPr>
          <w:rFonts w:ascii="Verdana" w:hAnsi="Verdana"/>
          <w:sz w:val="22"/>
          <w:szCs w:val="22"/>
        </w:rPr>
        <w:t xml:space="preserve"> Gruppe nimmt </w:t>
      </w:r>
      <w:r w:rsidR="00266416" w:rsidRPr="00C8199F">
        <w:rPr>
          <w:rFonts w:ascii="Verdana" w:hAnsi="Verdana"/>
          <w:sz w:val="22"/>
          <w:szCs w:val="22"/>
        </w:rPr>
        <w:t xml:space="preserve">GTM </w:t>
      </w:r>
      <w:proofErr w:type="spellStart"/>
      <w:r w:rsidR="00266416" w:rsidRPr="00C8199F">
        <w:rPr>
          <w:rFonts w:ascii="Verdana" w:hAnsi="Verdana"/>
          <w:sz w:val="22"/>
          <w:szCs w:val="22"/>
        </w:rPr>
        <w:t>Testing</w:t>
      </w:r>
      <w:proofErr w:type="spellEnd"/>
      <w:r w:rsidR="00266416" w:rsidRPr="00C8199F">
        <w:rPr>
          <w:rFonts w:ascii="Verdana" w:hAnsi="Verdana"/>
          <w:sz w:val="22"/>
          <w:szCs w:val="22"/>
        </w:rPr>
        <w:t xml:space="preserve"> </w:t>
      </w:r>
      <w:proofErr w:type="spellStart"/>
      <w:r w:rsidR="00266416" w:rsidRPr="00C8199F">
        <w:rPr>
          <w:rFonts w:ascii="Verdana" w:hAnsi="Verdana"/>
          <w:sz w:val="22"/>
          <w:szCs w:val="22"/>
        </w:rPr>
        <w:t>and</w:t>
      </w:r>
      <w:proofErr w:type="spellEnd"/>
      <w:r w:rsidR="00266416" w:rsidRPr="00C8199F">
        <w:rPr>
          <w:rFonts w:ascii="Verdana" w:hAnsi="Verdana"/>
          <w:sz w:val="22"/>
          <w:szCs w:val="22"/>
        </w:rPr>
        <w:t xml:space="preserve"> </w:t>
      </w:r>
      <w:proofErr w:type="spellStart"/>
      <w:r w:rsidR="00266416" w:rsidRPr="00C8199F">
        <w:rPr>
          <w:rFonts w:ascii="Verdana" w:hAnsi="Verdana"/>
          <w:sz w:val="22"/>
          <w:szCs w:val="22"/>
        </w:rPr>
        <w:t>Metrology</w:t>
      </w:r>
      <w:proofErr w:type="spellEnd"/>
      <w:r w:rsidR="00266416" w:rsidRPr="00C8199F">
        <w:rPr>
          <w:rFonts w:ascii="Verdana" w:hAnsi="Verdana"/>
          <w:sz w:val="22"/>
          <w:szCs w:val="22"/>
        </w:rPr>
        <w:t xml:space="preserve"> GmbH</w:t>
      </w:r>
      <w:r w:rsidR="00266416" w:rsidRPr="00C8199F" w:rsidDel="00266416">
        <w:rPr>
          <w:rFonts w:ascii="Verdana" w:hAnsi="Verdana"/>
          <w:sz w:val="22"/>
          <w:szCs w:val="22"/>
        </w:rPr>
        <w:t xml:space="preserve"> </w:t>
      </w:r>
      <w:r w:rsidR="00974037" w:rsidRPr="00C8199F">
        <w:rPr>
          <w:rFonts w:ascii="Verdana" w:hAnsi="Verdana"/>
          <w:sz w:val="22"/>
          <w:szCs w:val="22"/>
        </w:rPr>
        <w:t xml:space="preserve"> aufgrund </w:t>
      </w:r>
      <w:r w:rsidR="00C77460" w:rsidRPr="00C8199F">
        <w:rPr>
          <w:rFonts w:ascii="Verdana" w:hAnsi="Verdana"/>
          <w:sz w:val="22"/>
          <w:szCs w:val="22"/>
        </w:rPr>
        <w:t xml:space="preserve">ihrer </w:t>
      </w:r>
      <w:r w:rsidR="00974037" w:rsidRPr="00C8199F">
        <w:rPr>
          <w:rFonts w:ascii="Verdana" w:hAnsi="Verdana"/>
          <w:sz w:val="22"/>
          <w:szCs w:val="22"/>
        </w:rPr>
        <w:t xml:space="preserve">führenden Marktposition eine Sonderstellung ein“, erklärt </w:t>
      </w:r>
      <w:proofErr w:type="spellStart"/>
      <w:r w:rsidR="00974037" w:rsidRPr="00C8199F">
        <w:rPr>
          <w:rFonts w:ascii="Verdana" w:hAnsi="Verdana"/>
          <w:sz w:val="22"/>
          <w:szCs w:val="22"/>
        </w:rPr>
        <w:t>Roell</w:t>
      </w:r>
      <w:proofErr w:type="spellEnd"/>
      <w:r w:rsidR="00974037" w:rsidRPr="00C8199F">
        <w:rPr>
          <w:rFonts w:ascii="Verdana" w:hAnsi="Verdana"/>
          <w:sz w:val="22"/>
          <w:szCs w:val="22"/>
        </w:rPr>
        <w:t xml:space="preserve">. Dies zeigt auch das Design der neuen Gebäudegruppe, die komplett auf das eigenständige Corporate Design und die Hausfarbe Gelb </w:t>
      </w:r>
      <w:r w:rsidR="00E924CD" w:rsidRPr="00C8199F">
        <w:rPr>
          <w:rFonts w:ascii="Verdana" w:hAnsi="Verdana"/>
          <w:sz w:val="22"/>
          <w:szCs w:val="22"/>
        </w:rPr>
        <w:t xml:space="preserve">von GTM </w:t>
      </w:r>
      <w:r w:rsidR="00974037" w:rsidRPr="00C8199F">
        <w:rPr>
          <w:rFonts w:ascii="Verdana" w:hAnsi="Verdana"/>
          <w:sz w:val="22"/>
          <w:szCs w:val="22"/>
        </w:rPr>
        <w:t>ausgerichtet ist.</w:t>
      </w:r>
    </w:p>
    <w:p w:rsidR="00974037" w:rsidRPr="00C8199F" w:rsidRDefault="00974037" w:rsidP="008F174A">
      <w:pPr>
        <w:spacing w:line="360" w:lineRule="auto"/>
        <w:jc w:val="both"/>
        <w:rPr>
          <w:rFonts w:ascii="Verdana" w:hAnsi="Verdana"/>
          <w:sz w:val="22"/>
          <w:szCs w:val="22"/>
        </w:rPr>
      </w:pPr>
    </w:p>
    <w:p w:rsidR="00E17899" w:rsidRPr="00C8199F" w:rsidRDefault="00E17899" w:rsidP="008F174A">
      <w:pPr>
        <w:spacing w:line="360" w:lineRule="auto"/>
        <w:jc w:val="both"/>
        <w:rPr>
          <w:rFonts w:ascii="Verdana" w:hAnsi="Verdana"/>
          <w:sz w:val="22"/>
          <w:szCs w:val="22"/>
        </w:rPr>
      </w:pPr>
      <w:r w:rsidRPr="00C8199F">
        <w:rPr>
          <w:rFonts w:ascii="Verdana" w:hAnsi="Verdana"/>
          <w:sz w:val="22"/>
          <w:szCs w:val="22"/>
        </w:rPr>
        <w:t>„Um den Plänen und Visionen gerecht zu werden, war dieser Sprung notwendig“, ergänzt Mischke während seiner</w:t>
      </w:r>
      <w:r w:rsidR="00974037" w:rsidRPr="00C8199F">
        <w:rPr>
          <w:rFonts w:ascii="Verdana" w:hAnsi="Verdana"/>
          <w:sz w:val="22"/>
          <w:szCs w:val="22"/>
        </w:rPr>
        <w:t xml:space="preserve"> Begrüßung der über 12</w:t>
      </w:r>
      <w:r w:rsidRPr="00C8199F">
        <w:rPr>
          <w:rFonts w:ascii="Verdana" w:hAnsi="Verdana"/>
          <w:sz w:val="22"/>
          <w:szCs w:val="22"/>
        </w:rPr>
        <w:t xml:space="preserve">0 geladenen Gäste und Mitarbeiter. Er verwies des Weiteren auf die hervorragenden Eigenschaften des Standortes </w:t>
      </w:r>
      <w:proofErr w:type="spellStart"/>
      <w:r w:rsidRPr="00C8199F">
        <w:rPr>
          <w:rFonts w:ascii="Verdana" w:hAnsi="Verdana"/>
          <w:sz w:val="22"/>
          <w:szCs w:val="22"/>
        </w:rPr>
        <w:t>Bickenbach</w:t>
      </w:r>
      <w:proofErr w:type="spellEnd"/>
      <w:r w:rsidRPr="00C8199F">
        <w:rPr>
          <w:rFonts w:ascii="Verdana" w:hAnsi="Verdana"/>
          <w:sz w:val="22"/>
          <w:szCs w:val="22"/>
        </w:rPr>
        <w:t xml:space="preserve"> und die sehr gute Unterstützung seitens der Ortsverwaltung. </w:t>
      </w:r>
      <w:r w:rsidR="00974037" w:rsidRPr="00C8199F">
        <w:rPr>
          <w:rFonts w:ascii="Verdana" w:hAnsi="Verdana"/>
          <w:sz w:val="22"/>
          <w:szCs w:val="22"/>
        </w:rPr>
        <w:t xml:space="preserve">Der anwesende Bürgermeister Günter Martini spielte diesen Ball gerne zurück und freute sich, dass ein </w:t>
      </w:r>
      <w:r w:rsidR="00E924CD" w:rsidRPr="00C8199F">
        <w:rPr>
          <w:rFonts w:ascii="Verdana" w:hAnsi="Verdana"/>
          <w:sz w:val="22"/>
          <w:szCs w:val="22"/>
        </w:rPr>
        <w:t xml:space="preserve">erfolgreicher </w:t>
      </w:r>
      <w:r w:rsidR="00974037" w:rsidRPr="00C8199F">
        <w:rPr>
          <w:rFonts w:ascii="Verdana" w:hAnsi="Verdana"/>
          <w:sz w:val="22"/>
          <w:szCs w:val="22"/>
        </w:rPr>
        <w:t xml:space="preserve">Arbeitgeber, Ausbildungsbetrieb und Investor wie GTM, sich nachhaltig für den Standort </w:t>
      </w:r>
      <w:proofErr w:type="spellStart"/>
      <w:r w:rsidR="00974037" w:rsidRPr="00C8199F">
        <w:rPr>
          <w:rFonts w:ascii="Verdana" w:hAnsi="Verdana"/>
          <w:sz w:val="22"/>
          <w:szCs w:val="22"/>
        </w:rPr>
        <w:t>Bickenbach</w:t>
      </w:r>
      <w:proofErr w:type="spellEnd"/>
      <w:r w:rsidR="00974037" w:rsidRPr="00C8199F">
        <w:rPr>
          <w:rFonts w:ascii="Verdana" w:hAnsi="Verdana"/>
          <w:sz w:val="22"/>
          <w:szCs w:val="22"/>
        </w:rPr>
        <w:t xml:space="preserve"> entschieden hat.</w:t>
      </w:r>
    </w:p>
    <w:p w:rsidR="00E17899" w:rsidRPr="00C8199F" w:rsidRDefault="00E17899" w:rsidP="008F174A">
      <w:pPr>
        <w:spacing w:line="360" w:lineRule="auto"/>
        <w:jc w:val="both"/>
        <w:rPr>
          <w:rFonts w:ascii="Verdana" w:hAnsi="Verdana"/>
          <w:b/>
          <w:sz w:val="22"/>
          <w:szCs w:val="22"/>
        </w:rPr>
      </w:pPr>
    </w:p>
    <w:p w:rsidR="00C8199F" w:rsidRDefault="00C8199F" w:rsidP="008F174A">
      <w:pPr>
        <w:jc w:val="both"/>
        <w:rPr>
          <w:rFonts w:ascii="Verdana" w:hAnsi="Verdana"/>
          <w:b/>
          <w:sz w:val="22"/>
          <w:szCs w:val="22"/>
        </w:rPr>
      </w:pPr>
    </w:p>
    <w:p w:rsidR="00C8199F" w:rsidRDefault="00C8199F" w:rsidP="008F174A">
      <w:pPr>
        <w:jc w:val="both"/>
        <w:rPr>
          <w:rFonts w:ascii="Verdana" w:hAnsi="Verdana"/>
          <w:b/>
          <w:sz w:val="22"/>
          <w:szCs w:val="22"/>
        </w:rPr>
      </w:pPr>
    </w:p>
    <w:p w:rsidR="00C8199F" w:rsidRDefault="00C8199F" w:rsidP="008F174A">
      <w:pPr>
        <w:jc w:val="both"/>
        <w:rPr>
          <w:rFonts w:ascii="Verdana" w:hAnsi="Verdana"/>
          <w:b/>
          <w:sz w:val="22"/>
          <w:szCs w:val="22"/>
        </w:rPr>
      </w:pPr>
    </w:p>
    <w:p w:rsidR="00C8199F" w:rsidRDefault="00C8199F" w:rsidP="008F174A">
      <w:pPr>
        <w:jc w:val="both"/>
        <w:rPr>
          <w:rFonts w:ascii="Verdana" w:hAnsi="Verdana"/>
          <w:b/>
          <w:sz w:val="22"/>
          <w:szCs w:val="22"/>
        </w:rPr>
      </w:pPr>
    </w:p>
    <w:p w:rsidR="00955AD0" w:rsidRDefault="00955AD0" w:rsidP="008F174A">
      <w:pPr>
        <w:jc w:val="both"/>
        <w:rPr>
          <w:rFonts w:ascii="Verdana" w:hAnsi="Verdana"/>
          <w:b/>
          <w:sz w:val="22"/>
          <w:szCs w:val="22"/>
        </w:rPr>
      </w:pPr>
    </w:p>
    <w:p w:rsidR="00457768" w:rsidRPr="00C8199F" w:rsidRDefault="00457768" w:rsidP="008F174A">
      <w:pPr>
        <w:jc w:val="both"/>
        <w:rPr>
          <w:rFonts w:ascii="Verdana" w:hAnsi="Verdana"/>
          <w:b/>
          <w:sz w:val="22"/>
          <w:szCs w:val="22"/>
        </w:rPr>
      </w:pPr>
      <w:r w:rsidRPr="00C8199F">
        <w:rPr>
          <w:rFonts w:ascii="Verdana" w:hAnsi="Verdana"/>
          <w:b/>
          <w:sz w:val="22"/>
          <w:szCs w:val="22"/>
        </w:rPr>
        <w:lastRenderedPageBreak/>
        <w:t xml:space="preserve">Bei </w:t>
      </w:r>
      <w:r w:rsidR="00514217" w:rsidRPr="00C8199F">
        <w:rPr>
          <w:rFonts w:ascii="Verdana" w:hAnsi="Verdana"/>
          <w:b/>
          <w:sz w:val="22"/>
          <w:szCs w:val="22"/>
        </w:rPr>
        <w:t>der Realisierung und Ausstattung</w:t>
      </w:r>
      <w:r w:rsidRPr="00C8199F">
        <w:rPr>
          <w:rFonts w:ascii="Verdana" w:hAnsi="Verdana"/>
          <w:b/>
          <w:sz w:val="22"/>
          <w:szCs w:val="22"/>
        </w:rPr>
        <w:t xml:space="preserve"> stehen Mitarbeiter im Fokus</w:t>
      </w:r>
    </w:p>
    <w:p w:rsidR="00457768" w:rsidRPr="00C8199F" w:rsidRDefault="00457768" w:rsidP="008F174A">
      <w:pPr>
        <w:jc w:val="both"/>
        <w:rPr>
          <w:rFonts w:ascii="Verdana" w:hAnsi="Verdana"/>
          <w:sz w:val="22"/>
          <w:szCs w:val="22"/>
        </w:rPr>
      </w:pPr>
    </w:p>
    <w:p w:rsidR="00383C05" w:rsidRPr="00C8199F" w:rsidRDefault="00A2567F" w:rsidP="008F174A">
      <w:pPr>
        <w:spacing w:line="360" w:lineRule="auto"/>
        <w:jc w:val="both"/>
        <w:rPr>
          <w:rFonts w:ascii="Verdana" w:hAnsi="Verdana"/>
          <w:sz w:val="22"/>
          <w:szCs w:val="22"/>
        </w:rPr>
      </w:pPr>
      <w:r w:rsidRPr="00C8199F">
        <w:rPr>
          <w:rFonts w:ascii="Verdana" w:hAnsi="Verdana"/>
          <w:sz w:val="22"/>
          <w:szCs w:val="22"/>
        </w:rPr>
        <w:t>„Hauptaugenmerk bei allen Baumaßnahmen und gewählten Ausstattung</w:t>
      </w:r>
      <w:r w:rsidR="00514217" w:rsidRPr="00C8199F">
        <w:rPr>
          <w:rFonts w:ascii="Verdana" w:hAnsi="Verdana"/>
          <w:sz w:val="22"/>
          <w:szCs w:val="22"/>
        </w:rPr>
        <w:t>en</w:t>
      </w:r>
      <w:r w:rsidRPr="00C8199F">
        <w:rPr>
          <w:rFonts w:ascii="Verdana" w:hAnsi="Verdana"/>
          <w:sz w:val="22"/>
          <w:szCs w:val="22"/>
        </w:rPr>
        <w:t xml:space="preserve"> lag bei der Schaffung eines modernen und angenehmen Arbeitsklimas.“, betont Daniel Schwind, einer der beiden Geschäftsführer von GTM. „ Unsere Mitarbeiter waren von Anfang an in die Projektumsetzung eingebunden, ein wichtiger Baustein, der </w:t>
      </w:r>
      <w:r w:rsidR="00514217" w:rsidRPr="00C8199F">
        <w:rPr>
          <w:rFonts w:ascii="Verdana" w:hAnsi="Verdana"/>
          <w:sz w:val="22"/>
          <w:szCs w:val="22"/>
        </w:rPr>
        <w:t xml:space="preserve">auch </w:t>
      </w:r>
      <w:r w:rsidRPr="00C8199F">
        <w:rPr>
          <w:rFonts w:ascii="Verdana" w:hAnsi="Verdana"/>
          <w:sz w:val="22"/>
          <w:szCs w:val="22"/>
        </w:rPr>
        <w:t>die</w:t>
      </w:r>
      <w:r w:rsidR="00514217" w:rsidRPr="00C8199F">
        <w:rPr>
          <w:rFonts w:ascii="Verdana" w:hAnsi="Verdana"/>
          <w:sz w:val="22"/>
          <w:szCs w:val="22"/>
        </w:rPr>
        <w:t xml:space="preserve"> fristgerechte</w:t>
      </w:r>
      <w:r w:rsidRPr="00C8199F">
        <w:rPr>
          <w:rFonts w:ascii="Verdana" w:hAnsi="Verdana"/>
          <w:sz w:val="22"/>
          <w:szCs w:val="22"/>
        </w:rPr>
        <w:t xml:space="preserve"> </w:t>
      </w:r>
      <w:r w:rsidR="00514217" w:rsidRPr="00C8199F">
        <w:rPr>
          <w:rFonts w:ascii="Verdana" w:hAnsi="Verdana"/>
          <w:sz w:val="22"/>
          <w:szCs w:val="22"/>
        </w:rPr>
        <w:t>Fertigstellung ermöglichte.“ Dies bestätigte der verantwortliche Architekt, Helmut Dörfer, der zusätzlich auf die besondere Bodenbeschaffenheit verwies, die das Setzen von 60 speziellen Bodenpfeilern notwendig machte. „Trotzt dieses zeitraubenden Mehraufwandes konnten wir den straffen Zeitplan halten“, ergänzt Dörfer.</w:t>
      </w:r>
    </w:p>
    <w:p w:rsidR="008F174A" w:rsidRPr="00C8199F" w:rsidRDefault="008F174A" w:rsidP="008F174A">
      <w:pPr>
        <w:spacing w:line="360" w:lineRule="auto"/>
        <w:jc w:val="both"/>
        <w:rPr>
          <w:rFonts w:ascii="Verdana" w:hAnsi="Verdana"/>
          <w:sz w:val="22"/>
          <w:szCs w:val="22"/>
        </w:rPr>
      </w:pPr>
    </w:p>
    <w:p w:rsidR="007301D8" w:rsidRPr="00C8199F" w:rsidRDefault="007301D8" w:rsidP="008F174A">
      <w:pPr>
        <w:jc w:val="both"/>
        <w:rPr>
          <w:rFonts w:ascii="Verdana" w:hAnsi="Verdana"/>
          <w:b/>
          <w:sz w:val="22"/>
          <w:szCs w:val="22"/>
        </w:rPr>
      </w:pPr>
      <w:r w:rsidRPr="00C8199F">
        <w:rPr>
          <w:rFonts w:ascii="Verdana" w:hAnsi="Verdana"/>
          <w:b/>
          <w:sz w:val="22"/>
          <w:szCs w:val="22"/>
        </w:rPr>
        <w:t>Fertigungshalle setzt Maßstäbe – Kunstwerk als Highlight</w:t>
      </w:r>
    </w:p>
    <w:p w:rsidR="007301D8" w:rsidRPr="00C8199F" w:rsidRDefault="007301D8" w:rsidP="008F174A">
      <w:pPr>
        <w:jc w:val="both"/>
        <w:rPr>
          <w:rFonts w:ascii="Verdana" w:hAnsi="Verdana"/>
          <w:sz w:val="22"/>
          <w:szCs w:val="22"/>
        </w:rPr>
      </w:pPr>
    </w:p>
    <w:p w:rsidR="00C80FEF" w:rsidRPr="00C8199F" w:rsidRDefault="00E924CD" w:rsidP="008F174A">
      <w:pPr>
        <w:spacing w:line="360" w:lineRule="auto"/>
        <w:jc w:val="both"/>
        <w:rPr>
          <w:rFonts w:ascii="Verdana" w:hAnsi="Verdana"/>
          <w:sz w:val="22"/>
          <w:szCs w:val="22"/>
        </w:rPr>
      </w:pPr>
      <w:r w:rsidRPr="00C8199F">
        <w:rPr>
          <w:rFonts w:ascii="Verdana" w:hAnsi="Verdana"/>
          <w:sz w:val="22"/>
          <w:szCs w:val="22"/>
        </w:rPr>
        <w:t>Neben den modernen technischen Ausstattungen der neuen Arbeits-, Tagungs- und Versorgungsbereiche, standen auch Klima- und Lichtverhältnisse im Vordergrund. D</w:t>
      </w:r>
      <w:r w:rsidR="00F26E29" w:rsidRPr="00C8199F">
        <w:rPr>
          <w:rFonts w:ascii="Verdana" w:hAnsi="Verdana"/>
          <w:sz w:val="22"/>
          <w:szCs w:val="22"/>
        </w:rPr>
        <w:t xml:space="preserve">urch große Fensterfronten und </w:t>
      </w:r>
      <w:r w:rsidR="008F174A" w:rsidRPr="00C8199F">
        <w:rPr>
          <w:rFonts w:ascii="Verdana" w:hAnsi="Verdana"/>
          <w:sz w:val="22"/>
          <w:szCs w:val="22"/>
        </w:rPr>
        <w:t xml:space="preserve">eine </w:t>
      </w:r>
      <w:r w:rsidR="002E20EC" w:rsidRPr="00C8199F">
        <w:rPr>
          <w:rFonts w:ascii="Verdana" w:hAnsi="Verdana"/>
          <w:sz w:val="22"/>
          <w:szCs w:val="22"/>
        </w:rPr>
        <w:t xml:space="preserve">hervorragende </w:t>
      </w:r>
      <w:r w:rsidR="00F26E29" w:rsidRPr="00C8199F">
        <w:rPr>
          <w:rFonts w:ascii="Verdana" w:hAnsi="Verdana"/>
          <w:sz w:val="22"/>
          <w:szCs w:val="22"/>
        </w:rPr>
        <w:t xml:space="preserve">Beleuchtung </w:t>
      </w:r>
      <w:r w:rsidRPr="00C8199F">
        <w:rPr>
          <w:rFonts w:ascii="Verdana" w:hAnsi="Verdana"/>
          <w:sz w:val="22"/>
          <w:szCs w:val="22"/>
        </w:rPr>
        <w:t xml:space="preserve">wurden </w:t>
      </w:r>
      <w:r w:rsidR="00F523F0" w:rsidRPr="00C8199F">
        <w:rPr>
          <w:rFonts w:ascii="Verdana" w:hAnsi="Verdana"/>
          <w:sz w:val="22"/>
          <w:szCs w:val="22"/>
        </w:rPr>
        <w:t xml:space="preserve">optimale </w:t>
      </w:r>
      <w:r w:rsidR="005C1CA3" w:rsidRPr="00C8199F">
        <w:rPr>
          <w:rFonts w:ascii="Verdana" w:hAnsi="Verdana"/>
          <w:sz w:val="22"/>
          <w:szCs w:val="22"/>
        </w:rPr>
        <w:t>Lichtverhältnisse</w:t>
      </w:r>
      <w:r w:rsidR="00F523F0" w:rsidRPr="00C8199F">
        <w:rPr>
          <w:rFonts w:ascii="Verdana" w:hAnsi="Verdana"/>
          <w:sz w:val="22"/>
          <w:szCs w:val="22"/>
        </w:rPr>
        <w:t xml:space="preserve"> geschaffen</w:t>
      </w:r>
      <w:r w:rsidRPr="00C8199F">
        <w:rPr>
          <w:rFonts w:ascii="Verdana" w:hAnsi="Verdana"/>
          <w:sz w:val="22"/>
          <w:szCs w:val="22"/>
        </w:rPr>
        <w:t xml:space="preserve">, </w:t>
      </w:r>
      <w:r w:rsidR="00451750" w:rsidRPr="00C8199F">
        <w:rPr>
          <w:rFonts w:ascii="Verdana" w:hAnsi="Verdana"/>
          <w:sz w:val="22"/>
          <w:szCs w:val="22"/>
        </w:rPr>
        <w:t xml:space="preserve">ein </w:t>
      </w:r>
      <w:r w:rsidR="001E37B7" w:rsidRPr="00C8199F">
        <w:rPr>
          <w:rFonts w:ascii="Verdana" w:hAnsi="Verdana"/>
          <w:sz w:val="22"/>
          <w:szCs w:val="22"/>
        </w:rPr>
        <w:t xml:space="preserve">spezielles </w:t>
      </w:r>
      <w:r w:rsidR="00451750" w:rsidRPr="00C8199F">
        <w:rPr>
          <w:rFonts w:ascii="Verdana" w:hAnsi="Verdana"/>
          <w:sz w:val="22"/>
          <w:szCs w:val="22"/>
        </w:rPr>
        <w:t>Bodensystem</w:t>
      </w:r>
      <w:r w:rsidR="00F523F0" w:rsidRPr="00C8199F">
        <w:rPr>
          <w:rFonts w:ascii="Verdana" w:hAnsi="Verdana"/>
          <w:sz w:val="22"/>
          <w:szCs w:val="22"/>
        </w:rPr>
        <w:t xml:space="preserve"> </w:t>
      </w:r>
      <w:r w:rsidR="005E3A86" w:rsidRPr="00C8199F">
        <w:rPr>
          <w:rFonts w:ascii="Verdana" w:hAnsi="Verdana"/>
          <w:sz w:val="22"/>
          <w:szCs w:val="22"/>
        </w:rPr>
        <w:t xml:space="preserve">sorgt für die </w:t>
      </w:r>
      <w:r w:rsidR="00451750" w:rsidRPr="00C8199F">
        <w:rPr>
          <w:rFonts w:ascii="Verdana" w:hAnsi="Verdana"/>
          <w:sz w:val="22"/>
          <w:szCs w:val="22"/>
        </w:rPr>
        <w:t>Kühlung als auch</w:t>
      </w:r>
      <w:r w:rsidR="005E3A86" w:rsidRPr="00C8199F">
        <w:rPr>
          <w:rFonts w:ascii="Verdana" w:hAnsi="Verdana"/>
          <w:sz w:val="22"/>
          <w:szCs w:val="22"/>
        </w:rPr>
        <w:t xml:space="preserve"> die Beheizung der Räume</w:t>
      </w:r>
      <w:r w:rsidR="00451750" w:rsidRPr="00C8199F">
        <w:rPr>
          <w:rFonts w:ascii="Verdana" w:hAnsi="Verdana"/>
          <w:sz w:val="22"/>
          <w:szCs w:val="22"/>
        </w:rPr>
        <w:t>.</w:t>
      </w:r>
    </w:p>
    <w:p w:rsidR="00451750" w:rsidRPr="00C8199F" w:rsidRDefault="00451750" w:rsidP="00C8199F">
      <w:pPr>
        <w:spacing w:line="360" w:lineRule="auto"/>
        <w:jc w:val="both"/>
        <w:rPr>
          <w:rFonts w:ascii="Verdana" w:hAnsi="Verdana"/>
          <w:sz w:val="22"/>
          <w:szCs w:val="22"/>
        </w:rPr>
      </w:pPr>
    </w:p>
    <w:p w:rsidR="00CD7C4A" w:rsidRPr="00C8199F" w:rsidRDefault="005E3A86" w:rsidP="00C8199F">
      <w:pPr>
        <w:spacing w:line="360" w:lineRule="auto"/>
        <w:jc w:val="both"/>
        <w:rPr>
          <w:rFonts w:ascii="Verdana" w:hAnsi="Verdana"/>
          <w:sz w:val="22"/>
          <w:szCs w:val="22"/>
        </w:rPr>
      </w:pPr>
      <w:r w:rsidRPr="00C8199F">
        <w:rPr>
          <w:rFonts w:ascii="Verdana" w:hAnsi="Verdana"/>
          <w:sz w:val="22"/>
          <w:szCs w:val="22"/>
        </w:rPr>
        <w:t xml:space="preserve">Als Kern </w:t>
      </w:r>
      <w:r w:rsidR="008F174A" w:rsidRPr="00C8199F">
        <w:rPr>
          <w:rFonts w:ascii="Verdana" w:hAnsi="Verdana"/>
          <w:sz w:val="22"/>
          <w:szCs w:val="22"/>
        </w:rPr>
        <w:t xml:space="preserve">des Gebäudekomplexes </w:t>
      </w:r>
      <w:r w:rsidRPr="00C8199F">
        <w:rPr>
          <w:rFonts w:ascii="Verdana" w:hAnsi="Verdana"/>
          <w:sz w:val="22"/>
          <w:szCs w:val="22"/>
        </w:rPr>
        <w:t xml:space="preserve">präsentiert sich die 500m² Quadratmeter große und über 12 Meter hohe Fertigungshalle mit Ihrer auffälligen </w:t>
      </w:r>
      <w:r w:rsidR="006377E2" w:rsidRPr="00C8199F">
        <w:rPr>
          <w:rFonts w:ascii="Verdana" w:hAnsi="Verdana"/>
          <w:sz w:val="22"/>
          <w:szCs w:val="22"/>
        </w:rPr>
        <w:t>Dachkonstruktion aus gekrümmten Leimbindern,</w:t>
      </w:r>
      <w:r w:rsidRPr="00C8199F">
        <w:rPr>
          <w:rFonts w:ascii="Verdana" w:hAnsi="Verdana"/>
          <w:sz w:val="22"/>
          <w:szCs w:val="22"/>
        </w:rPr>
        <w:t xml:space="preserve"> </w:t>
      </w:r>
      <w:r w:rsidR="008F174A" w:rsidRPr="00C8199F">
        <w:rPr>
          <w:rFonts w:ascii="Verdana" w:hAnsi="Verdana"/>
          <w:sz w:val="22"/>
          <w:szCs w:val="22"/>
        </w:rPr>
        <w:t>sie ist zudem</w:t>
      </w:r>
      <w:r w:rsidRPr="00C8199F">
        <w:rPr>
          <w:rFonts w:ascii="Verdana" w:hAnsi="Verdana"/>
          <w:sz w:val="22"/>
          <w:szCs w:val="22"/>
        </w:rPr>
        <w:t xml:space="preserve"> mit einem ausgeklügelten Lauf- und Transportwegekonzept und einer eigene</w:t>
      </w:r>
      <w:r w:rsidR="008F174A" w:rsidRPr="00C8199F">
        <w:rPr>
          <w:rFonts w:ascii="Verdana" w:hAnsi="Verdana"/>
          <w:sz w:val="22"/>
          <w:szCs w:val="22"/>
        </w:rPr>
        <w:t>n Lackierkammer ausgestattet</w:t>
      </w:r>
      <w:r w:rsidRPr="00C8199F">
        <w:rPr>
          <w:rFonts w:ascii="Verdana" w:hAnsi="Verdana"/>
          <w:sz w:val="22"/>
          <w:szCs w:val="22"/>
        </w:rPr>
        <w:t xml:space="preserve">. Dort kann man auch ein künstlerisches Highlight </w:t>
      </w:r>
      <w:r w:rsidR="008F174A" w:rsidRPr="00C8199F">
        <w:rPr>
          <w:rFonts w:ascii="Verdana" w:hAnsi="Verdana"/>
          <w:sz w:val="22"/>
          <w:szCs w:val="22"/>
        </w:rPr>
        <w:t>an der Stirnwand bewundern, ein</w:t>
      </w:r>
      <w:r w:rsidRPr="00C8199F">
        <w:rPr>
          <w:rFonts w:ascii="Verdana" w:hAnsi="Verdana"/>
          <w:sz w:val="22"/>
          <w:szCs w:val="22"/>
        </w:rPr>
        <w:t xml:space="preserve"> 8m hohes Graffiti-Kunstwerk, das von den Künstlern „Partners in Paint“, Christian Schindler und Jonas Seif geschaffen wurden. Es zeigt einen </w:t>
      </w:r>
      <w:r w:rsidR="00266416" w:rsidRPr="00C8199F">
        <w:rPr>
          <w:rFonts w:ascii="Verdana" w:hAnsi="Verdana"/>
          <w:sz w:val="22"/>
          <w:szCs w:val="22"/>
        </w:rPr>
        <w:t>typischen GTM</w:t>
      </w:r>
      <w:r w:rsidR="008F174A" w:rsidRPr="00C8199F">
        <w:rPr>
          <w:rFonts w:ascii="Verdana" w:hAnsi="Verdana"/>
          <w:sz w:val="22"/>
          <w:szCs w:val="22"/>
        </w:rPr>
        <w:t>-</w:t>
      </w:r>
      <w:proofErr w:type="spellStart"/>
      <w:r w:rsidR="00266416" w:rsidRPr="00C8199F">
        <w:rPr>
          <w:rFonts w:ascii="Verdana" w:hAnsi="Verdana"/>
          <w:sz w:val="22"/>
          <w:szCs w:val="22"/>
        </w:rPr>
        <w:t>Kraftaufnehmer</w:t>
      </w:r>
      <w:proofErr w:type="spellEnd"/>
      <w:r w:rsidR="00266416" w:rsidRPr="00C8199F">
        <w:rPr>
          <w:rFonts w:ascii="Verdana" w:hAnsi="Verdana"/>
          <w:sz w:val="22"/>
          <w:szCs w:val="22"/>
        </w:rPr>
        <w:t xml:space="preserve"> mit den verschiedenen Komponenten seiner Entstehung.</w:t>
      </w:r>
    </w:p>
    <w:p w:rsidR="00266416" w:rsidRPr="00C8199F" w:rsidRDefault="00266416" w:rsidP="008F174A">
      <w:pPr>
        <w:spacing w:line="360" w:lineRule="auto"/>
        <w:jc w:val="both"/>
        <w:rPr>
          <w:rFonts w:ascii="Verdana" w:hAnsi="Verdana"/>
          <w:sz w:val="22"/>
          <w:szCs w:val="22"/>
        </w:rPr>
      </w:pPr>
    </w:p>
    <w:p w:rsidR="006D5047" w:rsidRPr="00C8199F" w:rsidRDefault="00BD103A" w:rsidP="008F174A">
      <w:pPr>
        <w:jc w:val="both"/>
        <w:rPr>
          <w:rFonts w:ascii="Verdana" w:hAnsi="Verdana"/>
          <w:b/>
          <w:sz w:val="22"/>
          <w:szCs w:val="22"/>
        </w:rPr>
      </w:pPr>
      <w:r w:rsidRPr="00C8199F">
        <w:rPr>
          <w:rFonts w:ascii="Verdana" w:hAnsi="Verdana"/>
          <w:b/>
          <w:sz w:val="22"/>
          <w:szCs w:val="22"/>
        </w:rPr>
        <w:t>Fachkräfte und Experten gesucht</w:t>
      </w:r>
    </w:p>
    <w:p w:rsidR="00BD103A" w:rsidRPr="00C8199F" w:rsidRDefault="00BD103A" w:rsidP="008F174A">
      <w:pPr>
        <w:jc w:val="both"/>
        <w:rPr>
          <w:rFonts w:ascii="Verdana" w:hAnsi="Verdana"/>
          <w:sz w:val="22"/>
          <w:szCs w:val="22"/>
        </w:rPr>
      </w:pPr>
    </w:p>
    <w:p w:rsidR="00CC1E7C" w:rsidRPr="00C8199F" w:rsidRDefault="007301D8" w:rsidP="008F174A">
      <w:pPr>
        <w:pBdr>
          <w:bottom w:val="single" w:sz="12" w:space="1" w:color="auto"/>
        </w:pBdr>
        <w:spacing w:line="360" w:lineRule="auto"/>
        <w:jc w:val="both"/>
        <w:rPr>
          <w:rFonts w:ascii="Verdana" w:hAnsi="Verdana"/>
          <w:sz w:val="22"/>
          <w:szCs w:val="22"/>
        </w:rPr>
      </w:pPr>
      <w:r w:rsidRPr="00C8199F">
        <w:rPr>
          <w:rFonts w:ascii="Verdana" w:hAnsi="Verdana"/>
          <w:sz w:val="22"/>
          <w:szCs w:val="22"/>
        </w:rPr>
        <w:t xml:space="preserve">GTM wird im Herbst 2016 </w:t>
      </w:r>
      <w:r w:rsidR="00BD103A" w:rsidRPr="00C8199F">
        <w:rPr>
          <w:rFonts w:ascii="Verdana" w:hAnsi="Verdana"/>
          <w:sz w:val="22"/>
          <w:szCs w:val="22"/>
        </w:rPr>
        <w:t>aktiv auf dem Markt nach weiteren Mitarbeitern suchen</w:t>
      </w:r>
      <w:r w:rsidRPr="00C8199F">
        <w:rPr>
          <w:rFonts w:ascii="Verdana" w:hAnsi="Verdana"/>
          <w:sz w:val="22"/>
          <w:szCs w:val="22"/>
        </w:rPr>
        <w:t>, v</w:t>
      </w:r>
      <w:r w:rsidR="00BD103A" w:rsidRPr="00C8199F">
        <w:rPr>
          <w:rFonts w:ascii="Verdana" w:hAnsi="Verdana"/>
          <w:sz w:val="22"/>
          <w:szCs w:val="22"/>
        </w:rPr>
        <w:t xml:space="preserve">or allem </w:t>
      </w:r>
      <w:r w:rsidR="00266416" w:rsidRPr="00C8199F">
        <w:rPr>
          <w:rFonts w:ascii="Verdana" w:hAnsi="Verdana"/>
          <w:sz w:val="22"/>
          <w:szCs w:val="22"/>
        </w:rPr>
        <w:t xml:space="preserve">nach </w:t>
      </w:r>
      <w:r w:rsidR="00BD103A" w:rsidRPr="00C8199F">
        <w:rPr>
          <w:rFonts w:ascii="Verdana" w:hAnsi="Verdana"/>
          <w:sz w:val="22"/>
          <w:szCs w:val="22"/>
        </w:rPr>
        <w:t>Fachleute</w:t>
      </w:r>
      <w:r w:rsidR="00266416" w:rsidRPr="00C8199F">
        <w:rPr>
          <w:rFonts w:ascii="Verdana" w:hAnsi="Verdana"/>
          <w:sz w:val="22"/>
          <w:szCs w:val="22"/>
        </w:rPr>
        <w:t>n</w:t>
      </w:r>
      <w:r w:rsidR="00BD103A" w:rsidRPr="00C8199F">
        <w:rPr>
          <w:rFonts w:ascii="Verdana" w:hAnsi="Verdana"/>
          <w:sz w:val="22"/>
          <w:szCs w:val="22"/>
        </w:rPr>
        <w:t xml:space="preserve"> aus den Bereichen </w:t>
      </w:r>
      <w:r w:rsidR="008A7B13" w:rsidRPr="00C8199F">
        <w:rPr>
          <w:rFonts w:ascii="Verdana" w:hAnsi="Verdana"/>
          <w:sz w:val="22"/>
          <w:szCs w:val="22"/>
        </w:rPr>
        <w:t>Produktionsplanu</w:t>
      </w:r>
      <w:r w:rsidRPr="00C8199F">
        <w:rPr>
          <w:rFonts w:ascii="Verdana" w:hAnsi="Verdana"/>
          <w:sz w:val="22"/>
          <w:szCs w:val="22"/>
        </w:rPr>
        <w:t>ng, Fertigung und Engineering.</w:t>
      </w:r>
    </w:p>
    <w:p w:rsidR="00E13516" w:rsidRDefault="00E13516" w:rsidP="00CC1E7C">
      <w:pPr>
        <w:rPr>
          <w:rFonts w:ascii="Verdana" w:hAnsi="Verdana"/>
          <w:sz w:val="20"/>
        </w:rPr>
      </w:pPr>
    </w:p>
    <w:p w:rsidR="00BD103A" w:rsidRDefault="008F174A" w:rsidP="00CC1E7C">
      <w:pPr>
        <w:rPr>
          <w:rFonts w:ascii="Verdana" w:hAnsi="Verdana"/>
          <w:sz w:val="20"/>
        </w:rPr>
      </w:pPr>
      <w:r>
        <w:rPr>
          <w:rFonts w:ascii="Verdana" w:hAnsi="Verdana"/>
          <w:sz w:val="20"/>
        </w:rPr>
        <w:t>3.737</w:t>
      </w:r>
      <w:r w:rsidR="002E20EC">
        <w:rPr>
          <w:rFonts w:ascii="Verdana" w:hAnsi="Verdana"/>
          <w:sz w:val="20"/>
        </w:rPr>
        <w:t xml:space="preserve"> </w:t>
      </w:r>
      <w:r w:rsidR="008A7B13" w:rsidRPr="008A7B13">
        <w:rPr>
          <w:rFonts w:ascii="Verdana" w:hAnsi="Verdana"/>
          <w:sz w:val="20"/>
        </w:rPr>
        <w:t>Zeichen (mit Leerzeichen</w:t>
      </w:r>
      <w:r w:rsidR="00C8199F">
        <w:rPr>
          <w:rFonts w:ascii="Verdana" w:hAnsi="Verdana"/>
          <w:sz w:val="20"/>
        </w:rPr>
        <w:t>)</w:t>
      </w:r>
    </w:p>
    <w:p w:rsidR="008A7B13" w:rsidRDefault="008A7B13" w:rsidP="00CC1E7C">
      <w:pPr>
        <w:rPr>
          <w:rFonts w:ascii="Verdana" w:hAnsi="Verdana"/>
          <w:sz w:val="20"/>
        </w:rPr>
      </w:pPr>
    </w:p>
    <w:p w:rsidR="00BD103A" w:rsidRPr="00BD103A" w:rsidRDefault="00BD103A" w:rsidP="00CC1E7C">
      <w:pPr>
        <w:rPr>
          <w:rFonts w:ascii="Verdana" w:hAnsi="Verdana"/>
          <w:sz w:val="20"/>
        </w:rPr>
      </w:pPr>
    </w:p>
    <w:p w:rsidR="00D8055D" w:rsidRDefault="00D8055D" w:rsidP="008A7B13">
      <w:pPr>
        <w:rPr>
          <w:rFonts w:ascii="Verdana" w:hAnsi="Verdana"/>
          <w:b/>
          <w:sz w:val="20"/>
        </w:rPr>
      </w:pPr>
    </w:p>
    <w:p w:rsidR="00D8055D" w:rsidRDefault="00D8055D" w:rsidP="008A7B13">
      <w:pPr>
        <w:rPr>
          <w:rFonts w:ascii="Verdana" w:hAnsi="Verdana"/>
          <w:b/>
          <w:sz w:val="20"/>
        </w:rPr>
      </w:pPr>
    </w:p>
    <w:p w:rsidR="00D8055D" w:rsidRDefault="00D8055D" w:rsidP="008A7B13">
      <w:pPr>
        <w:rPr>
          <w:rFonts w:ascii="Verdana" w:hAnsi="Verdana"/>
          <w:b/>
          <w:sz w:val="20"/>
        </w:rPr>
      </w:pPr>
    </w:p>
    <w:p w:rsidR="008A7B13" w:rsidRPr="003E5B47" w:rsidRDefault="008A7B13" w:rsidP="008A7B13">
      <w:pPr>
        <w:rPr>
          <w:rFonts w:ascii="Verdana" w:hAnsi="Verdana"/>
          <w:b/>
          <w:sz w:val="20"/>
        </w:rPr>
      </w:pPr>
      <w:r w:rsidRPr="003E5B47">
        <w:rPr>
          <w:rFonts w:ascii="Verdana" w:hAnsi="Verdana"/>
          <w:b/>
          <w:sz w:val="20"/>
        </w:rPr>
        <w:t>Dateiservice:</w:t>
      </w:r>
    </w:p>
    <w:p w:rsidR="008A7B13" w:rsidRPr="003E5B47" w:rsidRDefault="008A7B13" w:rsidP="008A7B13">
      <w:pPr>
        <w:rPr>
          <w:rFonts w:ascii="Verdana" w:hAnsi="Verdana"/>
          <w:sz w:val="20"/>
        </w:rPr>
      </w:pPr>
    </w:p>
    <w:p w:rsidR="008A7B13" w:rsidRPr="003E5B47" w:rsidRDefault="008A7B13" w:rsidP="008A7B13">
      <w:pPr>
        <w:rPr>
          <w:rFonts w:ascii="Verdana" w:hAnsi="Verdana"/>
          <w:sz w:val="20"/>
        </w:rPr>
      </w:pPr>
      <w:r w:rsidRPr="003E5B47">
        <w:rPr>
          <w:rFonts w:ascii="Verdana" w:hAnsi="Verdana"/>
          <w:sz w:val="20"/>
        </w:rPr>
        <w:t xml:space="preserve">Alle Text- und Bilddateien stehen Ihnen honorarfrei unter </w:t>
      </w:r>
      <w:hyperlink r:id="rId7" w:history="1">
        <w:r w:rsidR="00D62F51">
          <w:rPr>
            <w:rStyle w:val="Hyperlink"/>
            <w:rFonts w:ascii="Corbel" w:hAnsi="Corbel"/>
            <w:szCs w:val="20"/>
          </w:rPr>
          <w:t>www.u3mu.com/gtm-gmbh</w:t>
        </w:r>
      </w:hyperlink>
      <w:r>
        <w:rPr>
          <w:rFonts w:ascii="Verdana" w:hAnsi="Verdana"/>
          <w:sz w:val="20"/>
        </w:rPr>
        <w:t xml:space="preserve"> </w:t>
      </w:r>
      <w:r w:rsidRPr="003E5B47">
        <w:rPr>
          <w:rFonts w:ascii="Verdana" w:hAnsi="Verdana"/>
          <w:sz w:val="20"/>
        </w:rPr>
        <w:t xml:space="preserve"> in druckfähiger Qualität zur Verfügung</w:t>
      </w:r>
    </w:p>
    <w:p w:rsidR="008A7B13" w:rsidRDefault="008A7B13" w:rsidP="008A7B13">
      <w:pPr>
        <w:rPr>
          <w:rFonts w:ascii="Verdana" w:hAnsi="Verdana"/>
          <w:sz w:val="20"/>
        </w:rPr>
      </w:pPr>
    </w:p>
    <w:p w:rsidR="009D0408" w:rsidRDefault="009D0408" w:rsidP="00D8055D">
      <w:pPr>
        <w:rPr>
          <w:rFonts w:ascii="Verdana" w:hAnsi="Verdana"/>
          <w:sz w:val="20"/>
        </w:rPr>
      </w:pPr>
    </w:p>
    <w:p w:rsidR="00D8055D" w:rsidRDefault="00D8055D" w:rsidP="00D8055D">
      <w:pPr>
        <w:rPr>
          <w:rFonts w:ascii="Verdana" w:hAnsi="Verdana"/>
          <w:sz w:val="20"/>
        </w:rPr>
      </w:pPr>
      <w:r>
        <w:rPr>
          <w:rFonts w:ascii="Verdana" w:hAnsi="Verdana"/>
          <w:sz w:val="20"/>
        </w:rPr>
        <w:t>Bild 1: Begrüßung durch Horst Mischke, Geschäftsführer GTM</w:t>
      </w:r>
    </w:p>
    <w:p w:rsidR="00D8055D" w:rsidRDefault="00D8055D" w:rsidP="00D8055D">
      <w:pPr>
        <w:rPr>
          <w:rFonts w:ascii="Verdana" w:hAnsi="Verdana"/>
          <w:sz w:val="20"/>
        </w:rPr>
      </w:pPr>
    </w:p>
    <w:p w:rsidR="00D8055D" w:rsidRDefault="00D8055D" w:rsidP="00D8055D">
      <w:pPr>
        <w:rPr>
          <w:rFonts w:ascii="Verdana" w:hAnsi="Verdana"/>
          <w:sz w:val="20"/>
        </w:rPr>
      </w:pPr>
      <w:r>
        <w:rPr>
          <w:rFonts w:ascii="Verdana" w:hAnsi="Verdana"/>
          <w:noProof/>
          <w:sz w:val="20"/>
          <w:lang w:eastAsia="de-DE"/>
        </w:rPr>
        <w:drawing>
          <wp:inline distT="0" distB="0" distL="0" distR="0" wp14:anchorId="4AF0DF38" wp14:editId="15B0544B">
            <wp:extent cx="2486025" cy="3998967"/>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tm_einweihung_2016_7508_word.jpg"/>
                    <pic:cNvPicPr/>
                  </pic:nvPicPr>
                  <pic:blipFill>
                    <a:blip r:embed="rId8">
                      <a:extLst>
                        <a:ext uri="{28A0092B-C50C-407E-A947-70E740481C1C}">
                          <a14:useLocalDpi xmlns:a14="http://schemas.microsoft.com/office/drawing/2010/main" val="0"/>
                        </a:ext>
                      </a:extLst>
                    </a:blip>
                    <a:stretch>
                      <a:fillRect/>
                    </a:stretch>
                  </pic:blipFill>
                  <pic:spPr>
                    <a:xfrm>
                      <a:off x="0" y="0"/>
                      <a:ext cx="2511886" cy="4040567"/>
                    </a:xfrm>
                    <a:prstGeom prst="rect">
                      <a:avLst/>
                    </a:prstGeom>
                  </pic:spPr>
                </pic:pic>
              </a:graphicData>
            </a:graphic>
          </wp:inline>
        </w:drawing>
      </w:r>
    </w:p>
    <w:p w:rsidR="00D8055D" w:rsidRDefault="00D8055D" w:rsidP="00D8055D">
      <w:pPr>
        <w:rPr>
          <w:rFonts w:ascii="Verdana" w:hAnsi="Verdana"/>
          <w:sz w:val="20"/>
        </w:rPr>
      </w:pPr>
    </w:p>
    <w:p w:rsidR="009D0408" w:rsidRDefault="009D0408" w:rsidP="008A7B13">
      <w:pPr>
        <w:rPr>
          <w:rFonts w:ascii="Verdana" w:hAnsi="Verdana"/>
          <w:sz w:val="20"/>
        </w:rPr>
      </w:pPr>
    </w:p>
    <w:p w:rsidR="007301D8" w:rsidRDefault="00D8055D" w:rsidP="008A7B13">
      <w:pPr>
        <w:rPr>
          <w:rFonts w:ascii="Verdana" w:hAnsi="Verdana"/>
          <w:sz w:val="20"/>
        </w:rPr>
      </w:pPr>
      <w:r>
        <w:rPr>
          <w:rFonts w:ascii="Verdana" w:hAnsi="Verdana"/>
          <w:sz w:val="20"/>
        </w:rPr>
        <w:t>Bild 2</w:t>
      </w:r>
      <w:r w:rsidR="008F174A">
        <w:rPr>
          <w:rFonts w:ascii="Verdana" w:hAnsi="Verdana"/>
          <w:sz w:val="20"/>
        </w:rPr>
        <w:t>: Neues GTM Firmengebäude</w:t>
      </w:r>
    </w:p>
    <w:p w:rsidR="00D8055D" w:rsidRDefault="00D8055D" w:rsidP="008A7B13">
      <w:pPr>
        <w:rPr>
          <w:rFonts w:ascii="Verdana" w:hAnsi="Verdana"/>
          <w:sz w:val="20"/>
        </w:rPr>
      </w:pPr>
    </w:p>
    <w:p w:rsidR="00C8199F" w:rsidRDefault="008F174A" w:rsidP="008A7B13">
      <w:pPr>
        <w:rPr>
          <w:rFonts w:ascii="Verdana" w:hAnsi="Verdana"/>
          <w:sz w:val="20"/>
        </w:rPr>
      </w:pPr>
      <w:r>
        <w:rPr>
          <w:rFonts w:ascii="Verdana" w:hAnsi="Verdana"/>
          <w:noProof/>
          <w:sz w:val="20"/>
          <w:lang w:eastAsia="de-DE"/>
        </w:rPr>
        <w:drawing>
          <wp:inline distT="0" distB="0" distL="0" distR="0">
            <wp:extent cx="4448175" cy="2683732"/>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tm_einweihung_2016_0004_word.jpg"/>
                    <pic:cNvPicPr/>
                  </pic:nvPicPr>
                  <pic:blipFill>
                    <a:blip r:embed="rId9">
                      <a:extLst>
                        <a:ext uri="{28A0092B-C50C-407E-A947-70E740481C1C}">
                          <a14:useLocalDpi xmlns:a14="http://schemas.microsoft.com/office/drawing/2010/main" val="0"/>
                        </a:ext>
                      </a:extLst>
                    </a:blip>
                    <a:stretch>
                      <a:fillRect/>
                    </a:stretch>
                  </pic:blipFill>
                  <pic:spPr>
                    <a:xfrm>
                      <a:off x="0" y="0"/>
                      <a:ext cx="4483518" cy="2705056"/>
                    </a:xfrm>
                    <a:prstGeom prst="rect">
                      <a:avLst/>
                    </a:prstGeom>
                  </pic:spPr>
                </pic:pic>
              </a:graphicData>
            </a:graphic>
          </wp:inline>
        </w:drawing>
      </w:r>
    </w:p>
    <w:p w:rsidR="00C8199F" w:rsidRDefault="00C8199F" w:rsidP="008A7B13">
      <w:pPr>
        <w:rPr>
          <w:rFonts w:ascii="Verdana" w:hAnsi="Verdana"/>
          <w:sz w:val="20"/>
        </w:rPr>
      </w:pPr>
    </w:p>
    <w:p w:rsidR="00D8055D" w:rsidRDefault="00D8055D" w:rsidP="008A7B13">
      <w:pPr>
        <w:rPr>
          <w:rFonts w:ascii="Verdana" w:hAnsi="Verdana"/>
          <w:sz w:val="20"/>
        </w:rPr>
      </w:pPr>
    </w:p>
    <w:p w:rsidR="00D8055D" w:rsidRDefault="00D8055D" w:rsidP="008A7B13">
      <w:pPr>
        <w:rPr>
          <w:rFonts w:ascii="Verdana" w:hAnsi="Verdana"/>
          <w:sz w:val="20"/>
        </w:rPr>
      </w:pPr>
    </w:p>
    <w:p w:rsidR="007301D8" w:rsidRDefault="00D8055D" w:rsidP="008A7B13">
      <w:pPr>
        <w:rPr>
          <w:rFonts w:ascii="Verdana" w:hAnsi="Verdana"/>
          <w:sz w:val="20"/>
        </w:rPr>
      </w:pPr>
      <w:r>
        <w:rPr>
          <w:rFonts w:ascii="Verdana" w:hAnsi="Verdana"/>
          <w:sz w:val="20"/>
        </w:rPr>
        <w:t>Bild 3</w:t>
      </w:r>
      <w:r w:rsidR="008F174A">
        <w:rPr>
          <w:rFonts w:ascii="Verdana" w:hAnsi="Verdana"/>
          <w:sz w:val="20"/>
        </w:rPr>
        <w:t>: Neues GTM Firmengebäude</w:t>
      </w:r>
    </w:p>
    <w:p w:rsidR="00D8055D" w:rsidRDefault="00D8055D" w:rsidP="008A7B13">
      <w:pPr>
        <w:rPr>
          <w:rFonts w:ascii="Verdana" w:hAnsi="Verdana"/>
          <w:sz w:val="20"/>
        </w:rPr>
      </w:pPr>
    </w:p>
    <w:p w:rsidR="008F174A" w:rsidRDefault="008F174A" w:rsidP="008A7B13">
      <w:pPr>
        <w:rPr>
          <w:rFonts w:ascii="Verdana" w:hAnsi="Verdana"/>
          <w:sz w:val="20"/>
        </w:rPr>
      </w:pPr>
      <w:r>
        <w:rPr>
          <w:rFonts w:ascii="Verdana" w:hAnsi="Verdana"/>
          <w:noProof/>
          <w:sz w:val="20"/>
          <w:lang w:eastAsia="de-DE"/>
        </w:rPr>
        <w:drawing>
          <wp:inline distT="0" distB="0" distL="0" distR="0">
            <wp:extent cx="4495800" cy="3012188"/>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tm_einweihung_2016_0007_word.jpg"/>
                    <pic:cNvPicPr/>
                  </pic:nvPicPr>
                  <pic:blipFill>
                    <a:blip r:embed="rId10">
                      <a:extLst>
                        <a:ext uri="{28A0092B-C50C-407E-A947-70E740481C1C}">
                          <a14:useLocalDpi xmlns:a14="http://schemas.microsoft.com/office/drawing/2010/main" val="0"/>
                        </a:ext>
                      </a:extLst>
                    </a:blip>
                    <a:stretch>
                      <a:fillRect/>
                    </a:stretch>
                  </pic:blipFill>
                  <pic:spPr>
                    <a:xfrm>
                      <a:off x="0" y="0"/>
                      <a:ext cx="4599816" cy="3081879"/>
                    </a:xfrm>
                    <a:prstGeom prst="rect">
                      <a:avLst/>
                    </a:prstGeom>
                  </pic:spPr>
                </pic:pic>
              </a:graphicData>
            </a:graphic>
          </wp:inline>
        </w:drawing>
      </w:r>
    </w:p>
    <w:p w:rsidR="008F174A" w:rsidRDefault="008F174A" w:rsidP="008A7B13">
      <w:pPr>
        <w:rPr>
          <w:rFonts w:ascii="Verdana" w:hAnsi="Verdana"/>
          <w:sz w:val="20"/>
        </w:rPr>
      </w:pPr>
    </w:p>
    <w:p w:rsidR="00D8055D" w:rsidRDefault="00D8055D" w:rsidP="008A7B13">
      <w:pPr>
        <w:rPr>
          <w:rFonts w:ascii="Verdana" w:hAnsi="Verdana"/>
          <w:sz w:val="20"/>
        </w:rPr>
      </w:pPr>
    </w:p>
    <w:p w:rsidR="009D0408" w:rsidRDefault="009D0408" w:rsidP="008A7B13">
      <w:pPr>
        <w:rPr>
          <w:rFonts w:ascii="Verdana" w:hAnsi="Verdana"/>
          <w:sz w:val="20"/>
        </w:rPr>
      </w:pPr>
    </w:p>
    <w:p w:rsidR="008F174A" w:rsidRDefault="00D8055D" w:rsidP="008A7B13">
      <w:pPr>
        <w:rPr>
          <w:rFonts w:ascii="Verdana" w:hAnsi="Verdana"/>
          <w:sz w:val="20"/>
        </w:rPr>
      </w:pPr>
      <w:r>
        <w:rPr>
          <w:rFonts w:ascii="Verdana" w:hAnsi="Verdana"/>
          <w:sz w:val="20"/>
        </w:rPr>
        <w:t>Bild 4</w:t>
      </w:r>
      <w:r w:rsidR="008F174A">
        <w:rPr>
          <w:rFonts w:ascii="Verdana" w:hAnsi="Verdana"/>
          <w:sz w:val="20"/>
        </w:rPr>
        <w:t>: Neue GTM Fertigungshalle</w:t>
      </w:r>
    </w:p>
    <w:p w:rsidR="00D8055D" w:rsidRDefault="00D8055D" w:rsidP="008A7B13">
      <w:pPr>
        <w:rPr>
          <w:rFonts w:ascii="Verdana" w:hAnsi="Verdana"/>
          <w:sz w:val="20"/>
        </w:rPr>
      </w:pPr>
    </w:p>
    <w:p w:rsidR="008F174A" w:rsidRDefault="008F174A" w:rsidP="008A7B13">
      <w:pPr>
        <w:rPr>
          <w:rFonts w:ascii="Verdana" w:hAnsi="Verdana"/>
          <w:sz w:val="20"/>
        </w:rPr>
      </w:pPr>
      <w:r>
        <w:rPr>
          <w:rFonts w:ascii="Verdana" w:hAnsi="Verdana"/>
          <w:noProof/>
          <w:sz w:val="20"/>
          <w:lang w:eastAsia="de-DE"/>
        </w:rPr>
        <w:drawing>
          <wp:inline distT="0" distB="0" distL="0" distR="0" wp14:anchorId="14409A19" wp14:editId="0D646097">
            <wp:extent cx="4486275" cy="3005803"/>
            <wp:effectExtent l="0" t="0" r="0" b="44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tm_einweihung_2016_0024_word.jpg"/>
                    <pic:cNvPicPr/>
                  </pic:nvPicPr>
                  <pic:blipFill>
                    <a:blip r:embed="rId11">
                      <a:extLst>
                        <a:ext uri="{28A0092B-C50C-407E-A947-70E740481C1C}">
                          <a14:useLocalDpi xmlns:a14="http://schemas.microsoft.com/office/drawing/2010/main" val="0"/>
                        </a:ext>
                      </a:extLst>
                    </a:blip>
                    <a:stretch>
                      <a:fillRect/>
                    </a:stretch>
                  </pic:blipFill>
                  <pic:spPr>
                    <a:xfrm>
                      <a:off x="0" y="0"/>
                      <a:ext cx="4617522" cy="3093738"/>
                    </a:xfrm>
                    <a:prstGeom prst="rect">
                      <a:avLst/>
                    </a:prstGeom>
                  </pic:spPr>
                </pic:pic>
              </a:graphicData>
            </a:graphic>
          </wp:inline>
        </w:drawing>
      </w:r>
    </w:p>
    <w:p w:rsidR="008F174A" w:rsidRDefault="008F174A" w:rsidP="008A7B13">
      <w:pPr>
        <w:rPr>
          <w:rFonts w:ascii="Verdana" w:hAnsi="Verdana"/>
          <w:sz w:val="20"/>
        </w:rPr>
      </w:pPr>
    </w:p>
    <w:p w:rsidR="008F174A" w:rsidRPr="00910AC2" w:rsidRDefault="008F174A" w:rsidP="008A7B13">
      <w:pPr>
        <w:rPr>
          <w:rFonts w:ascii="Verdana" w:hAnsi="Verdana"/>
          <w:sz w:val="20"/>
        </w:rPr>
      </w:pPr>
    </w:p>
    <w:p w:rsidR="009D0408" w:rsidRDefault="009D0408" w:rsidP="009D0408">
      <w:pPr>
        <w:rPr>
          <w:rFonts w:ascii="Verdana" w:hAnsi="Verdana"/>
          <w:sz w:val="20"/>
        </w:rPr>
      </w:pPr>
    </w:p>
    <w:p w:rsidR="009D0408" w:rsidRDefault="009D0408" w:rsidP="009D0408">
      <w:pPr>
        <w:rPr>
          <w:rFonts w:ascii="Verdana" w:hAnsi="Verdana"/>
          <w:sz w:val="20"/>
        </w:rPr>
      </w:pPr>
    </w:p>
    <w:p w:rsidR="009D0408" w:rsidRDefault="009D0408" w:rsidP="009D0408">
      <w:pPr>
        <w:rPr>
          <w:rFonts w:ascii="Verdana" w:hAnsi="Verdana"/>
          <w:sz w:val="20"/>
        </w:rPr>
      </w:pPr>
    </w:p>
    <w:p w:rsidR="009D0408" w:rsidRDefault="009D0408" w:rsidP="009D0408">
      <w:pPr>
        <w:rPr>
          <w:rFonts w:ascii="Verdana" w:hAnsi="Verdana"/>
          <w:sz w:val="20"/>
        </w:rPr>
      </w:pPr>
    </w:p>
    <w:p w:rsidR="009D0408" w:rsidRDefault="009D0408" w:rsidP="009D0408">
      <w:pPr>
        <w:rPr>
          <w:rFonts w:ascii="Verdana" w:hAnsi="Verdana"/>
          <w:sz w:val="20"/>
        </w:rPr>
      </w:pPr>
    </w:p>
    <w:p w:rsidR="009D0408" w:rsidRDefault="009D0408" w:rsidP="009D0408">
      <w:pPr>
        <w:rPr>
          <w:rFonts w:ascii="Verdana" w:hAnsi="Verdana"/>
          <w:sz w:val="20"/>
        </w:rPr>
      </w:pPr>
    </w:p>
    <w:p w:rsidR="009D0408" w:rsidRDefault="009D0408" w:rsidP="009D0408">
      <w:pPr>
        <w:rPr>
          <w:rFonts w:ascii="Verdana" w:hAnsi="Verdana"/>
          <w:sz w:val="20"/>
        </w:rPr>
      </w:pPr>
    </w:p>
    <w:p w:rsidR="009D0408" w:rsidRDefault="00D62F51" w:rsidP="009D0408">
      <w:pPr>
        <w:rPr>
          <w:rFonts w:ascii="Verdana" w:hAnsi="Verdana"/>
          <w:sz w:val="20"/>
        </w:rPr>
      </w:pPr>
      <w:r>
        <w:rPr>
          <w:rFonts w:ascii="Verdana" w:hAnsi="Verdana"/>
          <w:sz w:val="20"/>
        </w:rPr>
        <w:lastRenderedPageBreak/>
        <w:t xml:space="preserve">Bild </w:t>
      </w:r>
      <w:r w:rsidR="009D0408">
        <w:rPr>
          <w:rFonts w:ascii="Verdana" w:hAnsi="Verdana"/>
          <w:sz w:val="20"/>
        </w:rPr>
        <w:t>5: Neue GTM Fertigungshalle</w:t>
      </w:r>
    </w:p>
    <w:p w:rsidR="00D8055D" w:rsidRDefault="00D8055D" w:rsidP="007301D8">
      <w:pPr>
        <w:rPr>
          <w:rFonts w:ascii="Verdana" w:hAnsi="Verdana"/>
          <w:sz w:val="20"/>
        </w:rPr>
      </w:pPr>
    </w:p>
    <w:p w:rsidR="00D8055D" w:rsidRDefault="00D8055D" w:rsidP="007301D8">
      <w:pPr>
        <w:rPr>
          <w:rFonts w:ascii="Verdana" w:hAnsi="Verdana"/>
          <w:sz w:val="20"/>
        </w:rPr>
      </w:pPr>
      <w:r>
        <w:rPr>
          <w:rFonts w:ascii="Verdana" w:hAnsi="Verdana"/>
          <w:noProof/>
          <w:sz w:val="20"/>
          <w:lang w:eastAsia="de-DE"/>
        </w:rPr>
        <w:drawing>
          <wp:inline distT="0" distB="0" distL="0" distR="0" wp14:anchorId="67AE5428" wp14:editId="25DF6A75">
            <wp:extent cx="4485188" cy="29527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tm_einweihung_2016_0013_word.jpg"/>
                    <pic:cNvPicPr/>
                  </pic:nvPicPr>
                  <pic:blipFill>
                    <a:blip r:embed="rId12">
                      <a:extLst>
                        <a:ext uri="{28A0092B-C50C-407E-A947-70E740481C1C}">
                          <a14:useLocalDpi xmlns:a14="http://schemas.microsoft.com/office/drawing/2010/main" val="0"/>
                        </a:ext>
                      </a:extLst>
                    </a:blip>
                    <a:stretch>
                      <a:fillRect/>
                    </a:stretch>
                  </pic:blipFill>
                  <pic:spPr>
                    <a:xfrm>
                      <a:off x="0" y="0"/>
                      <a:ext cx="4567590" cy="3006998"/>
                    </a:xfrm>
                    <a:prstGeom prst="rect">
                      <a:avLst/>
                    </a:prstGeom>
                  </pic:spPr>
                </pic:pic>
              </a:graphicData>
            </a:graphic>
          </wp:inline>
        </w:drawing>
      </w:r>
    </w:p>
    <w:p w:rsidR="00D8055D" w:rsidRDefault="00D8055D" w:rsidP="007301D8">
      <w:pPr>
        <w:rPr>
          <w:rFonts w:ascii="Verdana" w:hAnsi="Verdana"/>
          <w:sz w:val="20"/>
        </w:rPr>
      </w:pPr>
    </w:p>
    <w:p w:rsidR="009D0408" w:rsidRDefault="009D0408" w:rsidP="007301D8">
      <w:pPr>
        <w:rPr>
          <w:rFonts w:ascii="Verdana" w:hAnsi="Verdana"/>
          <w:sz w:val="20"/>
        </w:rPr>
      </w:pPr>
    </w:p>
    <w:p w:rsidR="00D8055D" w:rsidRDefault="009D0408" w:rsidP="007301D8">
      <w:pPr>
        <w:rPr>
          <w:rFonts w:ascii="Verdana" w:hAnsi="Verdana"/>
          <w:sz w:val="20"/>
        </w:rPr>
      </w:pPr>
      <w:r>
        <w:rPr>
          <w:rFonts w:ascii="Verdana" w:hAnsi="Verdana"/>
          <w:sz w:val="20"/>
        </w:rPr>
        <w:tab/>
      </w:r>
      <w:r>
        <w:rPr>
          <w:rFonts w:ascii="Verdana" w:hAnsi="Verdana"/>
          <w:sz w:val="20"/>
        </w:rPr>
        <w:tab/>
      </w:r>
    </w:p>
    <w:p w:rsidR="009D0408" w:rsidRDefault="009D0408" w:rsidP="009D0408">
      <w:pPr>
        <w:rPr>
          <w:rFonts w:ascii="Verdana" w:hAnsi="Verdana"/>
          <w:sz w:val="20"/>
        </w:rPr>
      </w:pPr>
      <w:r>
        <w:rPr>
          <w:rFonts w:ascii="Verdana" w:hAnsi="Verdana"/>
          <w:sz w:val="20"/>
        </w:rPr>
        <w:t>Bild 6</w:t>
      </w:r>
      <w:r w:rsidR="00D8055D">
        <w:rPr>
          <w:rFonts w:ascii="Verdana" w:hAnsi="Verdana"/>
          <w:sz w:val="20"/>
        </w:rPr>
        <w:t>: GTM Lackierkammer</w:t>
      </w:r>
      <w:r>
        <w:rPr>
          <w:rFonts w:ascii="Verdana" w:hAnsi="Verdana"/>
          <w:sz w:val="20"/>
        </w:rPr>
        <w:tab/>
      </w:r>
      <w:r>
        <w:rPr>
          <w:rFonts w:ascii="Verdana" w:hAnsi="Verdana"/>
          <w:sz w:val="20"/>
        </w:rPr>
        <w:tab/>
      </w:r>
      <w:r>
        <w:rPr>
          <w:rFonts w:ascii="Verdana" w:hAnsi="Verdana"/>
          <w:sz w:val="20"/>
        </w:rPr>
        <w:tab/>
      </w:r>
      <w:r w:rsidR="00D8055D">
        <w:rPr>
          <w:rFonts w:ascii="Verdana" w:hAnsi="Verdana"/>
          <w:sz w:val="20"/>
        </w:rPr>
        <w:t xml:space="preserve"> </w:t>
      </w:r>
      <w:r>
        <w:rPr>
          <w:rFonts w:ascii="Verdana" w:hAnsi="Verdana"/>
          <w:sz w:val="20"/>
        </w:rPr>
        <w:t xml:space="preserve">Bild 7: Graffiti - GTM </w:t>
      </w:r>
      <w:proofErr w:type="spellStart"/>
      <w:r>
        <w:rPr>
          <w:rFonts w:ascii="Verdana" w:hAnsi="Verdana"/>
          <w:sz w:val="20"/>
        </w:rPr>
        <w:t>Kraftaufnehmer</w:t>
      </w:r>
      <w:proofErr w:type="spellEnd"/>
    </w:p>
    <w:p w:rsidR="00D8055D" w:rsidRDefault="00D8055D" w:rsidP="007301D8">
      <w:pPr>
        <w:rPr>
          <w:rFonts w:ascii="Verdana" w:hAnsi="Verdana"/>
          <w:sz w:val="20"/>
        </w:rPr>
      </w:pPr>
    </w:p>
    <w:p w:rsidR="00D8055D" w:rsidRDefault="00D8055D" w:rsidP="007301D8">
      <w:pPr>
        <w:rPr>
          <w:rFonts w:ascii="Verdana" w:hAnsi="Verdana"/>
          <w:sz w:val="20"/>
        </w:rPr>
      </w:pPr>
      <w:r>
        <w:rPr>
          <w:rFonts w:ascii="Verdana" w:hAnsi="Verdana"/>
          <w:noProof/>
          <w:sz w:val="20"/>
          <w:lang w:eastAsia="de-DE"/>
        </w:rPr>
        <w:drawing>
          <wp:inline distT="0" distB="0" distL="0" distR="0">
            <wp:extent cx="2143125" cy="255444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ckierkammer GTM wor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2502" cy="2577541"/>
                    </a:xfrm>
                    <a:prstGeom prst="rect">
                      <a:avLst/>
                    </a:prstGeom>
                  </pic:spPr>
                </pic:pic>
              </a:graphicData>
            </a:graphic>
          </wp:inline>
        </w:drawing>
      </w:r>
      <w:r w:rsidR="009D0408">
        <w:rPr>
          <w:rFonts w:ascii="Verdana" w:hAnsi="Verdana"/>
          <w:sz w:val="20"/>
        </w:rPr>
        <w:tab/>
      </w:r>
      <w:r w:rsidR="009D0408">
        <w:rPr>
          <w:rFonts w:ascii="Verdana" w:hAnsi="Verdana"/>
          <w:sz w:val="20"/>
        </w:rPr>
        <w:tab/>
      </w:r>
      <w:r w:rsidR="009D0408">
        <w:rPr>
          <w:rFonts w:ascii="Verdana" w:hAnsi="Verdana"/>
          <w:noProof/>
          <w:sz w:val="20"/>
          <w:lang w:eastAsia="de-DE"/>
        </w:rPr>
        <w:drawing>
          <wp:inline distT="0" distB="0" distL="0" distR="0" wp14:anchorId="4D5B1832" wp14:editId="3ABC13C0">
            <wp:extent cx="2452642" cy="2551356"/>
            <wp:effectExtent l="0" t="0" r="5080"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tti-GTM word.jpg"/>
                    <pic:cNvPicPr/>
                  </pic:nvPicPr>
                  <pic:blipFill>
                    <a:blip r:embed="rId14">
                      <a:extLst>
                        <a:ext uri="{28A0092B-C50C-407E-A947-70E740481C1C}">
                          <a14:useLocalDpi xmlns:a14="http://schemas.microsoft.com/office/drawing/2010/main" val="0"/>
                        </a:ext>
                      </a:extLst>
                    </a:blip>
                    <a:stretch>
                      <a:fillRect/>
                    </a:stretch>
                  </pic:blipFill>
                  <pic:spPr>
                    <a:xfrm>
                      <a:off x="0" y="0"/>
                      <a:ext cx="2561514" cy="2664610"/>
                    </a:xfrm>
                    <a:prstGeom prst="rect">
                      <a:avLst/>
                    </a:prstGeom>
                  </pic:spPr>
                </pic:pic>
              </a:graphicData>
            </a:graphic>
          </wp:inline>
        </w:drawing>
      </w:r>
    </w:p>
    <w:p w:rsidR="00D8055D" w:rsidRDefault="00D8055D" w:rsidP="007301D8">
      <w:pPr>
        <w:rPr>
          <w:rFonts w:ascii="Verdana" w:hAnsi="Verdana"/>
          <w:sz w:val="20"/>
        </w:rPr>
      </w:pPr>
    </w:p>
    <w:p w:rsidR="008F174A" w:rsidRDefault="008F174A" w:rsidP="007301D8">
      <w:pPr>
        <w:rPr>
          <w:rFonts w:ascii="Verdana" w:hAnsi="Verdana"/>
          <w:sz w:val="20"/>
        </w:rPr>
      </w:pPr>
    </w:p>
    <w:p w:rsidR="008A7B13" w:rsidRDefault="008A7B13" w:rsidP="008A7B13">
      <w:pPr>
        <w:rPr>
          <w:rFonts w:ascii="Verdana" w:hAnsi="Verdana"/>
          <w:sz w:val="20"/>
        </w:rPr>
      </w:pPr>
    </w:p>
    <w:p w:rsidR="009D0408" w:rsidRDefault="009D0408" w:rsidP="003E5B47">
      <w:pPr>
        <w:rPr>
          <w:rFonts w:ascii="Verdana" w:hAnsi="Verdana"/>
          <w:b/>
          <w:sz w:val="20"/>
        </w:rPr>
      </w:pPr>
    </w:p>
    <w:p w:rsidR="009D0408" w:rsidRDefault="009D0408" w:rsidP="003E5B47">
      <w:pPr>
        <w:rPr>
          <w:rFonts w:ascii="Verdana" w:hAnsi="Verdana"/>
          <w:b/>
          <w:sz w:val="20"/>
        </w:rPr>
      </w:pPr>
    </w:p>
    <w:p w:rsidR="009D0408" w:rsidRDefault="009D0408" w:rsidP="003E5B47">
      <w:pPr>
        <w:rPr>
          <w:rFonts w:ascii="Verdana" w:hAnsi="Verdana"/>
          <w:b/>
          <w:sz w:val="20"/>
        </w:rPr>
      </w:pPr>
    </w:p>
    <w:p w:rsidR="009D0408" w:rsidRDefault="009D0408" w:rsidP="003E5B47">
      <w:pPr>
        <w:rPr>
          <w:rFonts w:ascii="Verdana" w:hAnsi="Verdana"/>
          <w:b/>
          <w:sz w:val="20"/>
        </w:rPr>
      </w:pPr>
    </w:p>
    <w:p w:rsidR="009D0408" w:rsidRDefault="009D0408" w:rsidP="003E5B47">
      <w:pPr>
        <w:rPr>
          <w:rFonts w:ascii="Verdana" w:hAnsi="Verdana"/>
          <w:b/>
          <w:sz w:val="20"/>
        </w:rPr>
      </w:pPr>
    </w:p>
    <w:p w:rsidR="009D0408" w:rsidRDefault="009D0408" w:rsidP="003E5B47">
      <w:pPr>
        <w:rPr>
          <w:rFonts w:ascii="Verdana" w:hAnsi="Verdana"/>
          <w:b/>
          <w:sz w:val="20"/>
        </w:rPr>
      </w:pPr>
    </w:p>
    <w:p w:rsidR="009D0408" w:rsidRDefault="009D0408" w:rsidP="003E5B47">
      <w:pPr>
        <w:rPr>
          <w:rFonts w:ascii="Verdana" w:hAnsi="Verdana"/>
          <w:b/>
          <w:sz w:val="20"/>
        </w:rPr>
      </w:pPr>
    </w:p>
    <w:p w:rsidR="009D0408" w:rsidRDefault="009D0408" w:rsidP="003E5B47">
      <w:pPr>
        <w:rPr>
          <w:rFonts w:ascii="Verdana" w:hAnsi="Verdana"/>
          <w:b/>
          <w:sz w:val="20"/>
        </w:rPr>
      </w:pPr>
    </w:p>
    <w:p w:rsidR="009D0408" w:rsidRDefault="009D0408" w:rsidP="003E5B47">
      <w:pPr>
        <w:rPr>
          <w:rFonts w:ascii="Verdana" w:hAnsi="Verdana"/>
          <w:b/>
          <w:sz w:val="20"/>
        </w:rPr>
      </w:pPr>
    </w:p>
    <w:p w:rsidR="009D0408" w:rsidRDefault="009D0408" w:rsidP="003E5B47">
      <w:pPr>
        <w:rPr>
          <w:rFonts w:ascii="Verdana" w:hAnsi="Verdana"/>
          <w:b/>
          <w:sz w:val="20"/>
        </w:rPr>
      </w:pPr>
    </w:p>
    <w:p w:rsidR="009D0408" w:rsidRDefault="009D0408" w:rsidP="003E5B47">
      <w:pPr>
        <w:rPr>
          <w:rFonts w:ascii="Verdana" w:hAnsi="Verdana"/>
          <w:b/>
          <w:sz w:val="20"/>
        </w:rPr>
      </w:pPr>
    </w:p>
    <w:p w:rsidR="009D0408" w:rsidRDefault="009D0408" w:rsidP="003E5B47">
      <w:pPr>
        <w:rPr>
          <w:rFonts w:ascii="Verdana" w:hAnsi="Verdana"/>
          <w:b/>
          <w:sz w:val="20"/>
        </w:rPr>
      </w:pPr>
    </w:p>
    <w:p w:rsidR="003E5B47" w:rsidRPr="003E5B47" w:rsidRDefault="003E5B47" w:rsidP="003E5B47">
      <w:pPr>
        <w:rPr>
          <w:rFonts w:ascii="Verdana" w:hAnsi="Verdana"/>
          <w:b/>
          <w:sz w:val="20"/>
        </w:rPr>
      </w:pPr>
      <w:r w:rsidRPr="003E5B47">
        <w:rPr>
          <w:rFonts w:ascii="Verdana" w:hAnsi="Verdana"/>
          <w:b/>
          <w:sz w:val="20"/>
        </w:rPr>
        <w:lastRenderedPageBreak/>
        <w:t>GTM-Unternehmensprofil:</w:t>
      </w:r>
    </w:p>
    <w:p w:rsidR="00CC1E7C" w:rsidRPr="00CC1E7C" w:rsidRDefault="00CC1E7C" w:rsidP="006B1199">
      <w:pPr>
        <w:pStyle w:val="berschrift3"/>
        <w:spacing w:before="0" w:beforeAutospacing="0" w:after="0" w:afterAutospacing="0"/>
        <w:jc w:val="both"/>
        <w:rPr>
          <w:rFonts w:ascii="Verdana" w:hAnsi="Verdana" w:cs="Arial"/>
          <w:b w:val="0"/>
          <w:sz w:val="20"/>
          <w:szCs w:val="20"/>
        </w:rPr>
      </w:pPr>
      <w:r w:rsidRPr="00CC1E7C">
        <w:rPr>
          <w:rFonts w:ascii="Verdana" w:hAnsi="Verdana" w:cs="Arial"/>
          <w:b w:val="0"/>
          <w:kern w:val="28"/>
          <w:sz w:val="20"/>
          <w:szCs w:val="20"/>
        </w:rPr>
        <w:t xml:space="preserve">Die GTM </w:t>
      </w:r>
      <w:proofErr w:type="spellStart"/>
      <w:r w:rsidRPr="00CC1E7C">
        <w:rPr>
          <w:rFonts w:ascii="Verdana" w:hAnsi="Verdana" w:cs="Arial"/>
          <w:b w:val="0"/>
          <w:kern w:val="28"/>
          <w:sz w:val="20"/>
          <w:szCs w:val="20"/>
        </w:rPr>
        <w:t>Testing</w:t>
      </w:r>
      <w:proofErr w:type="spellEnd"/>
      <w:r w:rsidRPr="00CC1E7C">
        <w:rPr>
          <w:rFonts w:ascii="Verdana" w:hAnsi="Verdana" w:cs="Arial"/>
          <w:b w:val="0"/>
          <w:kern w:val="28"/>
          <w:sz w:val="20"/>
          <w:szCs w:val="20"/>
        </w:rPr>
        <w:t xml:space="preserve"> </w:t>
      </w:r>
      <w:proofErr w:type="spellStart"/>
      <w:r w:rsidRPr="00CC1E7C">
        <w:rPr>
          <w:rFonts w:ascii="Verdana" w:hAnsi="Verdana" w:cs="Arial"/>
          <w:b w:val="0"/>
          <w:kern w:val="28"/>
          <w:sz w:val="20"/>
          <w:szCs w:val="20"/>
        </w:rPr>
        <w:t>and</w:t>
      </w:r>
      <w:proofErr w:type="spellEnd"/>
      <w:r w:rsidRPr="00CC1E7C">
        <w:rPr>
          <w:rFonts w:ascii="Verdana" w:hAnsi="Verdana" w:cs="Arial"/>
          <w:b w:val="0"/>
          <w:kern w:val="28"/>
          <w:sz w:val="20"/>
          <w:szCs w:val="20"/>
        </w:rPr>
        <w:t xml:space="preserve"> </w:t>
      </w:r>
      <w:proofErr w:type="spellStart"/>
      <w:r w:rsidRPr="00CC1E7C">
        <w:rPr>
          <w:rFonts w:ascii="Verdana" w:hAnsi="Verdana" w:cs="Arial"/>
          <w:b w:val="0"/>
          <w:kern w:val="28"/>
          <w:sz w:val="20"/>
          <w:szCs w:val="20"/>
        </w:rPr>
        <w:t>Metrology</w:t>
      </w:r>
      <w:proofErr w:type="spellEnd"/>
      <w:r w:rsidRPr="00CC1E7C">
        <w:rPr>
          <w:rFonts w:ascii="Verdana" w:hAnsi="Verdana" w:cs="Arial"/>
          <w:b w:val="0"/>
          <w:kern w:val="28"/>
          <w:sz w:val="20"/>
          <w:szCs w:val="20"/>
        </w:rPr>
        <w:t xml:space="preserve"> GmbH ist weltweit führender Anbieter für präzises und sicheres Messen mechanischer Größen. Als Spezialist, Pionier und technologischer Entwicklungstreiber</w:t>
      </w:r>
      <w:r w:rsidR="009E5EEF">
        <w:rPr>
          <w:rFonts w:ascii="Verdana" w:hAnsi="Verdana" w:cs="Arial"/>
          <w:b w:val="0"/>
          <w:kern w:val="28"/>
          <w:sz w:val="20"/>
          <w:szCs w:val="20"/>
        </w:rPr>
        <w:t>,</w:t>
      </w:r>
      <w:r w:rsidRPr="00CC1E7C">
        <w:rPr>
          <w:rFonts w:ascii="Verdana" w:hAnsi="Verdana" w:cs="Arial"/>
          <w:b w:val="0"/>
          <w:kern w:val="28"/>
          <w:sz w:val="20"/>
          <w:szCs w:val="20"/>
        </w:rPr>
        <w:t xml:space="preserve"> bietet GTM Standardprodukte, individuelle Lösungen und Dienstleistungen für das Messen von Kräften und Momenten auf höchstem Niveau.</w:t>
      </w:r>
      <w:r w:rsidRPr="00CC1E7C">
        <w:rPr>
          <w:rFonts w:ascii="Verdana" w:hAnsi="Verdana" w:cs="Arial"/>
          <w:b w:val="0"/>
          <w:sz w:val="20"/>
          <w:szCs w:val="20"/>
        </w:rPr>
        <w:t xml:space="preserve"> Das GTM Labor verfügt über die größte Kraftmesseinrichtung für Zug- und Druckkräfte in privater Hand und zeichnet sich neben zahlreichen vorhandenen Standardlösungen durch seine jahrzehntelange Erfahrung und hohe Kompetenz zur Entwicklung kundenspezifischer Lösungen aus. </w:t>
      </w:r>
    </w:p>
    <w:p w:rsidR="00CC1E7C" w:rsidRPr="00CC1E7C" w:rsidRDefault="00CC1E7C" w:rsidP="006B1199">
      <w:pPr>
        <w:pStyle w:val="berschrift3"/>
        <w:spacing w:before="0" w:beforeAutospacing="0" w:after="0" w:afterAutospacing="0"/>
        <w:jc w:val="both"/>
        <w:rPr>
          <w:rFonts w:ascii="Verdana" w:hAnsi="Verdana" w:cs="Arial"/>
          <w:b w:val="0"/>
          <w:kern w:val="28"/>
          <w:sz w:val="20"/>
          <w:szCs w:val="20"/>
        </w:rPr>
      </w:pPr>
    </w:p>
    <w:p w:rsidR="00CC1E7C" w:rsidRPr="00CC1E7C" w:rsidRDefault="00CC1E7C" w:rsidP="006B1199">
      <w:pPr>
        <w:pStyle w:val="berschrift3"/>
        <w:spacing w:before="0" w:beforeAutospacing="0" w:after="0" w:afterAutospacing="0"/>
        <w:jc w:val="both"/>
        <w:rPr>
          <w:rFonts w:ascii="Verdana" w:hAnsi="Verdana" w:cs="Arial"/>
          <w:b w:val="0"/>
          <w:sz w:val="20"/>
          <w:szCs w:val="20"/>
        </w:rPr>
      </w:pPr>
      <w:r w:rsidRPr="00CC1E7C">
        <w:rPr>
          <w:rFonts w:ascii="Verdana" w:hAnsi="Verdana" w:cs="Arial"/>
          <w:b w:val="0"/>
          <w:bCs w:val="0"/>
          <w:kern w:val="28"/>
          <w:sz w:val="20"/>
          <w:szCs w:val="20"/>
        </w:rPr>
        <w:t xml:space="preserve">Zum Kerngeschäft gehört die Herstellung von Kraft- und </w:t>
      </w:r>
      <w:proofErr w:type="spellStart"/>
      <w:r w:rsidRPr="00CC1E7C">
        <w:rPr>
          <w:rFonts w:ascii="Verdana" w:hAnsi="Verdana" w:cs="Arial"/>
          <w:b w:val="0"/>
          <w:bCs w:val="0"/>
          <w:kern w:val="28"/>
          <w:sz w:val="20"/>
          <w:szCs w:val="20"/>
        </w:rPr>
        <w:t>Drehmomentaufnehmern</w:t>
      </w:r>
      <w:proofErr w:type="spellEnd"/>
      <w:r w:rsidRPr="00CC1E7C">
        <w:rPr>
          <w:rFonts w:ascii="Verdana" w:hAnsi="Verdana" w:cs="Arial"/>
          <w:b w:val="0"/>
          <w:bCs w:val="0"/>
          <w:kern w:val="28"/>
          <w:sz w:val="20"/>
          <w:szCs w:val="20"/>
        </w:rPr>
        <w:t xml:space="preserve"> sowie Messeinrichtungen. Die Produkte sind bei Kunden weltweit im Einsatz, davon allein rund </w:t>
      </w:r>
      <w:r w:rsidRPr="00CC1E7C">
        <w:rPr>
          <w:rFonts w:ascii="Verdana" w:hAnsi="Verdana" w:cs="Arial"/>
          <w:b w:val="0"/>
          <w:sz w:val="20"/>
          <w:szCs w:val="20"/>
        </w:rPr>
        <w:t>40 Normalmesseinrichtungen in metrologische Staatsinstituten. GTM bietet außerdem spezialisierte Dienstleistungen im eigenen Kalibrierlabor, das für Mehrkomponenten</w:t>
      </w:r>
      <w:r w:rsidR="006B1199">
        <w:rPr>
          <w:rFonts w:ascii="Verdana" w:hAnsi="Verdana" w:cs="Arial"/>
          <w:b w:val="0"/>
          <w:sz w:val="20"/>
          <w:szCs w:val="20"/>
        </w:rPr>
        <w:t>-</w:t>
      </w:r>
      <w:proofErr w:type="spellStart"/>
      <w:r w:rsidRPr="00CC1E7C">
        <w:rPr>
          <w:rFonts w:ascii="Verdana" w:hAnsi="Verdana" w:cs="Arial"/>
          <w:b w:val="0"/>
          <w:sz w:val="20"/>
          <w:szCs w:val="20"/>
        </w:rPr>
        <w:t>aufnehmer</w:t>
      </w:r>
      <w:proofErr w:type="spellEnd"/>
      <w:r w:rsidRPr="00CC1E7C">
        <w:rPr>
          <w:rFonts w:ascii="Verdana" w:hAnsi="Verdana" w:cs="Arial"/>
          <w:b w:val="0"/>
          <w:sz w:val="20"/>
          <w:szCs w:val="20"/>
        </w:rPr>
        <w:t xml:space="preserve"> akkreditiert ist und weltweit anerkannte Kalibrierscheine ausstellt.</w:t>
      </w:r>
    </w:p>
    <w:p w:rsidR="00CC1E7C" w:rsidRPr="00CC1E7C" w:rsidRDefault="00CC1E7C" w:rsidP="006B1199">
      <w:pPr>
        <w:pStyle w:val="berschrift3"/>
        <w:spacing w:before="0" w:beforeAutospacing="0" w:after="0" w:afterAutospacing="0"/>
        <w:jc w:val="both"/>
        <w:rPr>
          <w:rFonts w:ascii="Verdana" w:hAnsi="Verdana" w:cs="Arial"/>
          <w:b w:val="0"/>
          <w:sz w:val="20"/>
          <w:szCs w:val="20"/>
        </w:rPr>
      </w:pPr>
    </w:p>
    <w:p w:rsidR="003E5B47" w:rsidRPr="00CC1E7C" w:rsidRDefault="00CC1E7C" w:rsidP="006B1199">
      <w:pPr>
        <w:jc w:val="both"/>
        <w:rPr>
          <w:rFonts w:ascii="Verdana" w:hAnsi="Verdana"/>
          <w:sz w:val="20"/>
          <w:szCs w:val="20"/>
        </w:rPr>
      </w:pPr>
      <w:r w:rsidRPr="00CC1E7C">
        <w:rPr>
          <w:rFonts w:ascii="Verdana" w:hAnsi="Verdana" w:cs="Arial"/>
          <w:sz w:val="20"/>
          <w:szCs w:val="20"/>
        </w:rPr>
        <w:t xml:space="preserve">GTM wurde 1988 gegründet, hat seinen Hauptsitz in </w:t>
      </w:r>
      <w:proofErr w:type="spellStart"/>
      <w:r w:rsidRPr="00CC1E7C">
        <w:rPr>
          <w:rFonts w:ascii="Verdana" w:hAnsi="Verdana" w:cs="Arial"/>
          <w:sz w:val="20"/>
          <w:szCs w:val="20"/>
        </w:rPr>
        <w:t>Bickenbach</w:t>
      </w:r>
      <w:proofErr w:type="spellEnd"/>
      <w:r w:rsidRPr="00CC1E7C">
        <w:rPr>
          <w:rFonts w:ascii="Verdana" w:hAnsi="Verdana" w:cs="Arial"/>
          <w:sz w:val="20"/>
          <w:szCs w:val="20"/>
        </w:rPr>
        <w:t xml:space="preserve"> (Rhein-Main-Gebiet) eine Tochtergesellschaft in Prag und ein weltweites Netz von Vertriebspartnern. Das Unternehmen gehört seit 2007 zur Zwick </w:t>
      </w:r>
      <w:proofErr w:type="spellStart"/>
      <w:r w:rsidRPr="00CC1E7C">
        <w:rPr>
          <w:rFonts w:ascii="Verdana" w:hAnsi="Verdana" w:cs="Arial"/>
          <w:sz w:val="20"/>
          <w:szCs w:val="20"/>
        </w:rPr>
        <w:t>Roell</w:t>
      </w:r>
      <w:proofErr w:type="spellEnd"/>
      <w:r w:rsidRPr="00CC1E7C">
        <w:rPr>
          <w:rFonts w:ascii="Verdana" w:hAnsi="Verdana" w:cs="Arial"/>
          <w:sz w:val="20"/>
          <w:szCs w:val="20"/>
        </w:rPr>
        <w:t xml:space="preserve"> AG, einem der führenden Prüfmaschinen</w:t>
      </w:r>
      <w:r w:rsidR="006B1199">
        <w:rPr>
          <w:rFonts w:ascii="Verdana" w:hAnsi="Verdana" w:cs="Arial"/>
          <w:sz w:val="20"/>
          <w:szCs w:val="20"/>
        </w:rPr>
        <w:t>-</w:t>
      </w:r>
      <w:r w:rsidRPr="00CC1E7C">
        <w:rPr>
          <w:rFonts w:ascii="Verdana" w:hAnsi="Verdana" w:cs="Arial"/>
          <w:sz w:val="20"/>
          <w:szCs w:val="20"/>
        </w:rPr>
        <w:t>hersteller in Europa.</w:t>
      </w:r>
    </w:p>
    <w:p w:rsidR="003E5B47" w:rsidRPr="00CC1E7C" w:rsidRDefault="003E5B47" w:rsidP="00910AC2">
      <w:pPr>
        <w:rPr>
          <w:rFonts w:ascii="Verdana" w:hAnsi="Verdana"/>
          <w:sz w:val="20"/>
          <w:szCs w:val="20"/>
        </w:rPr>
      </w:pPr>
    </w:p>
    <w:p w:rsidR="003E5B47" w:rsidRDefault="003E5B47" w:rsidP="003E5B47">
      <w:pPr>
        <w:rPr>
          <w:rFonts w:ascii="Verdana" w:hAnsi="Verdana"/>
          <w:sz w:val="20"/>
        </w:rPr>
      </w:pPr>
    </w:p>
    <w:p w:rsidR="00CC1E7C" w:rsidRPr="003E5B47" w:rsidRDefault="00CC1E7C" w:rsidP="003E5B47">
      <w:pPr>
        <w:rPr>
          <w:rFonts w:ascii="Verdana" w:hAnsi="Verdana"/>
          <w:sz w:val="20"/>
        </w:rPr>
      </w:pPr>
    </w:p>
    <w:p w:rsidR="003E5B47" w:rsidRPr="00CC1E7C" w:rsidRDefault="003E5B47" w:rsidP="003E5B47">
      <w:pPr>
        <w:rPr>
          <w:rFonts w:ascii="Verdana" w:hAnsi="Verdana"/>
          <w:b/>
          <w:sz w:val="20"/>
          <w:lang w:val="en-US"/>
        </w:rPr>
      </w:pPr>
      <w:proofErr w:type="spellStart"/>
      <w:r w:rsidRPr="00CC1E7C">
        <w:rPr>
          <w:rFonts w:ascii="Verdana" w:hAnsi="Verdana"/>
          <w:b/>
          <w:sz w:val="20"/>
          <w:lang w:val="en-US"/>
        </w:rPr>
        <w:t>Kontakt</w:t>
      </w:r>
      <w:proofErr w:type="spellEnd"/>
      <w:r w:rsidRPr="00CC1E7C">
        <w:rPr>
          <w:rFonts w:ascii="Verdana" w:hAnsi="Verdana"/>
          <w:b/>
          <w:sz w:val="20"/>
          <w:lang w:val="en-US"/>
        </w:rPr>
        <w:t>:</w:t>
      </w:r>
      <w:r w:rsidRPr="00CC1E7C">
        <w:rPr>
          <w:rFonts w:ascii="Verdana" w:hAnsi="Verdana"/>
          <w:b/>
          <w:sz w:val="20"/>
          <w:lang w:val="en-US"/>
        </w:rPr>
        <w:tab/>
      </w:r>
      <w:r w:rsidRPr="00CC1E7C">
        <w:rPr>
          <w:rFonts w:ascii="Verdana" w:hAnsi="Verdana"/>
          <w:b/>
          <w:sz w:val="20"/>
          <w:lang w:val="en-US"/>
        </w:rPr>
        <w:tab/>
      </w:r>
      <w:r w:rsidRPr="00CC1E7C">
        <w:rPr>
          <w:rFonts w:ascii="Verdana" w:hAnsi="Verdana"/>
          <w:b/>
          <w:sz w:val="20"/>
          <w:lang w:val="en-US"/>
        </w:rPr>
        <w:tab/>
      </w:r>
      <w:r w:rsidRPr="00CC1E7C">
        <w:rPr>
          <w:rFonts w:ascii="Verdana" w:hAnsi="Verdana"/>
          <w:b/>
          <w:sz w:val="20"/>
          <w:lang w:val="en-US"/>
        </w:rPr>
        <w:tab/>
      </w:r>
      <w:r w:rsidRPr="00CC1E7C">
        <w:rPr>
          <w:rFonts w:ascii="Verdana" w:hAnsi="Verdana"/>
          <w:b/>
          <w:sz w:val="20"/>
          <w:lang w:val="en-US"/>
        </w:rPr>
        <w:tab/>
      </w:r>
      <w:proofErr w:type="spellStart"/>
      <w:r w:rsidRPr="00CC1E7C">
        <w:rPr>
          <w:rFonts w:ascii="Verdana" w:hAnsi="Verdana"/>
          <w:b/>
          <w:sz w:val="20"/>
          <w:lang w:val="en-US"/>
        </w:rPr>
        <w:t>Presse</w:t>
      </w:r>
      <w:proofErr w:type="spellEnd"/>
      <w:r w:rsidRPr="00CC1E7C">
        <w:rPr>
          <w:rFonts w:ascii="Verdana" w:hAnsi="Verdana"/>
          <w:b/>
          <w:sz w:val="20"/>
          <w:lang w:val="en-US"/>
        </w:rPr>
        <w:t xml:space="preserve"> Service:</w:t>
      </w:r>
    </w:p>
    <w:p w:rsidR="003E5B47" w:rsidRPr="00CC1E7C" w:rsidRDefault="003E5B47" w:rsidP="003E5B47">
      <w:pPr>
        <w:rPr>
          <w:rFonts w:ascii="Verdana" w:hAnsi="Verdana"/>
          <w:sz w:val="20"/>
          <w:lang w:val="en-US"/>
        </w:rPr>
      </w:pPr>
    </w:p>
    <w:p w:rsidR="003E5B47" w:rsidRPr="00CC1E7C" w:rsidRDefault="003E5B47" w:rsidP="003E5B47">
      <w:pPr>
        <w:rPr>
          <w:rFonts w:ascii="Verdana" w:hAnsi="Verdana"/>
          <w:sz w:val="20"/>
          <w:lang w:val="en-US"/>
        </w:rPr>
      </w:pPr>
      <w:r w:rsidRPr="00CC1E7C">
        <w:rPr>
          <w:rFonts w:ascii="Verdana" w:hAnsi="Verdana"/>
          <w:sz w:val="20"/>
          <w:lang w:val="en-US"/>
        </w:rPr>
        <w:t>GTM Testing and Metrology GmbH</w:t>
      </w:r>
      <w:r w:rsidRPr="00CC1E7C">
        <w:rPr>
          <w:rFonts w:ascii="Verdana" w:hAnsi="Verdana"/>
          <w:sz w:val="20"/>
          <w:lang w:val="en-US"/>
        </w:rPr>
        <w:tab/>
      </w:r>
      <w:r w:rsidRPr="00CC1E7C">
        <w:rPr>
          <w:rFonts w:ascii="Verdana" w:hAnsi="Verdana"/>
          <w:sz w:val="20"/>
          <w:lang w:val="en-US"/>
        </w:rPr>
        <w:tab/>
        <w:t>U3 marketing unlimited</w:t>
      </w:r>
    </w:p>
    <w:p w:rsidR="003E5B47" w:rsidRPr="003E5B47" w:rsidRDefault="003E5B47" w:rsidP="003E5B47">
      <w:pPr>
        <w:rPr>
          <w:rFonts w:ascii="Verdana" w:hAnsi="Verdana"/>
          <w:sz w:val="20"/>
        </w:rPr>
      </w:pPr>
      <w:r>
        <w:rPr>
          <w:rFonts w:ascii="Verdana" w:hAnsi="Verdana"/>
          <w:sz w:val="20"/>
        </w:rPr>
        <w:t>Daniel Schwind</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sidRPr="003E5B47">
        <w:rPr>
          <w:rFonts w:ascii="Verdana" w:hAnsi="Verdana"/>
          <w:sz w:val="20"/>
        </w:rPr>
        <w:t>Stefan Mussel</w:t>
      </w:r>
    </w:p>
    <w:p w:rsidR="003E5B47" w:rsidRPr="003E5B47" w:rsidRDefault="003E5B47" w:rsidP="003E5B47">
      <w:pPr>
        <w:rPr>
          <w:rFonts w:ascii="Verdana" w:hAnsi="Verdana"/>
          <w:sz w:val="20"/>
        </w:rPr>
      </w:pPr>
      <w:r w:rsidRPr="003E5B47">
        <w:rPr>
          <w:rFonts w:ascii="Verdana" w:hAnsi="Verdana"/>
          <w:sz w:val="20"/>
        </w:rPr>
        <w:t>Philipp-Reis-Straße 4-6</w:t>
      </w:r>
      <w:r>
        <w:rPr>
          <w:rFonts w:ascii="Verdana" w:hAnsi="Verdana"/>
          <w:sz w:val="20"/>
        </w:rPr>
        <w:tab/>
      </w:r>
      <w:r>
        <w:rPr>
          <w:rFonts w:ascii="Verdana" w:hAnsi="Verdana"/>
          <w:sz w:val="20"/>
        </w:rPr>
        <w:tab/>
      </w:r>
      <w:r>
        <w:rPr>
          <w:rFonts w:ascii="Verdana" w:hAnsi="Verdana"/>
          <w:sz w:val="20"/>
        </w:rPr>
        <w:tab/>
      </w:r>
      <w:r w:rsidRPr="003E5B47">
        <w:rPr>
          <w:rFonts w:ascii="Verdana" w:hAnsi="Verdana"/>
          <w:sz w:val="20"/>
        </w:rPr>
        <w:t>Poststraße 9</w:t>
      </w:r>
    </w:p>
    <w:p w:rsidR="003E5B47" w:rsidRPr="003E5B47" w:rsidRDefault="003E5B47" w:rsidP="003E5B47">
      <w:pPr>
        <w:rPr>
          <w:rFonts w:ascii="Verdana" w:hAnsi="Verdana"/>
          <w:sz w:val="20"/>
        </w:rPr>
      </w:pPr>
      <w:r w:rsidRPr="003E5B47">
        <w:rPr>
          <w:rFonts w:ascii="Verdana" w:hAnsi="Verdana"/>
          <w:sz w:val="20"/>
        </w:rPr>
        <w:t xml:space="preserve">64404 </w:t>
      </w:r>
      <w:proofErr w:type="spellStart"/>
      <w:r w:rsidRPr="003E5B47">
        <w:rPr>
          <w:rFonts w:ascii="Verdana" w:hAnsi="Verdana"/>
          <w:sz w:val="20"/>
        </w:rPr>
        <w:t>Bickenbach</w:t>
      </w:r>
      <w:proofErr w:type="spellEnd"/>
      <w:r w:rsidRPr="003E5B47">
        <w:rPr>
          <w:rFonts w:ascii="Verdana" w:hAnsi="Verdana"/>
          <w:sz w:val="20"/>
        </w:rPr>
        <w:tab/>
      </w:r>
      <w:r w:rsidRPr="003E5B47">
        <w:rPr>
          <w:rFonts w:ascii="Verdana" w:hAnsi="Verdana"/>
          <w:sz w:val="20"/>
        </w:rPr>
        <w:tab/>
      </w:r>
      <w:r w:rsidRPr="003E5B47">
        <w:rPr>
          <w:rFonts w:ascii="Verdana" w:hAnsi="Verdana"/>
          <w:sz w:val="20"/>
        </w:rPr>
        <w:tab/>
      </w:r>
      <w:r>
        <w:rPr>
          <w:rFonts w:ascii="Verdana" w:hAnsi="Verdana"/>
          <w:sz w:val="20"/>
        </w:rPr>
        <w:tab/>
      </w:r>
      <w:r w:rsidRPr="003E5B47">
        <w:rPr>
          <w:rFonts w:ascii="Verdana" w:hAnsi="Verdana"/>
          <w:sz w:val="20"/>
        </w:rPr>
        <w:t>64293 Darmstadt</w:t>
      </w:r>
    </w:p>
    <w:p w:rsidR="003E5B47" w:rsidRPr="003E5B47" w:rsidRDefault="003E5B47" w:rsidP="003E5B47">
      <w:pPr>
        <w:rPr>
          <w:rFonts w:ascii="Verdana" w:hAnsi="Verdana"/>
          <w:sz w:val="20"/>
        </w:rPr>
      </w:pPr>
      <w:r w:rsidRPr="003E5B47">
        <w:rPr>
          <w:rFonts w:ascii="Verdana" w:hAnsi="Verdana"/>
          <w:sz w:val="20"/>
        </w:rPr>
        <w:t>Fon +49 6257 9720-0</w:t>
      </w:r>
      <w:r w:rsidRPr="003E5B47">
        <w:rPr>
          <w:rFonts w:ascii="Verdana" w:hAnsi="Verdana"/>
          <w:sz w:val="20"/>
        </w:rPr>
        <w:tab/>
      </w:r>
      <w:r w:rsidRPr="003E5B47">
        <w:rPr>
          <w:rFonts w:ascii="Verdana" w:hAnsi="Verdana"/>
          <w:sz w:val="20"/>
        </w:rPr>
        <w:tab/>
      </w:r>
      <w:r w:rsidRPr="003E5B47">
        <w:rPr>
          <w:rFonts w:ascii="Verdana" w:hAnsi="Verdana"/>
          <w:sz w:val="20"/>
        </w:rPr>
        <w:tab/>
        <w:t>Fon +49</w:t>
      </w:r>
      <w:r>
        <w:rPr>
          <w:rFonts w:ascii="Verdana" w:hAnsi="Verdana"/>
          <w:sz w:val="20"/>
        </w:rPr>
        <w:t xml:space="preserve"> </w:t>
      </w:r>
      <w:r w:rsidRPr="003E5B47">
        <w:rPr>
          <w:rFonts w:ascii="Verdana" w:hAnsi="Verdana"/>
          <w:sz w:val="20"/>
        </w:rPr>
        <w:t>6151</w:t>
      </w:r>
      <w:r>
        <w:rPr>
          <w:rFonts w:ascii="Verdana" w:hAnsi="Verdana"/>
          <w:sz w:val="20"/>
        </w:rPr>
        <w:t xml:space="preserve"> </w:t>
      </w:r>
      <w:r w:rsidRPr="003E5B47">
        <w:rPr>
          <w:rFonts w:ascii="Verdana" w:hAnsi="Verdana"/>
          <w:sz w:val="20"/>
        </w:rPr>
        <w:t>8258</w:t>
      </w:r>
      <w:r>
        <w:rPr>
          <w:rFonts w:ascii="Verdana" w:hAnsi="Verdana"/>
          <w:sz w:val="20"/>
        </w:rPr>
        <w:t>-</w:t>
      </w:r>
      <w:r w:rsidRPr="003E5B47">
        <w:rPr>
          <w:rFonts w:ascii="Verdana" w:hAnsi="Verdana"/>
          <w:sz w:val="20"/>
        </w:rPr>
        <w:t>27</w:t>
      </w:r>
    </w:p>
    <w:p w:rsidR="003E5B47" w:rsidRPr="003E5B47" w:rsidRDefault="003E5B47" w:rsidP="003E5B47">
      <w:pPr>
        <w:rPr>
          <w:rFonts w:ascii="Verdana" w:hAnsi="Verdana"/>
          <w:sz w:val="20"/>
        </w:rPr>
      </w:pPr>
      <w:r w:rsidRPr="003E5B47">
        <w:rPr>
          <w:rFonts w:ascii="Verdana" w:hAnsi="Verdana"/>
          <w:sz w:val="20"/>
        </w:rPr>
        <w:t>Fax +49 6257 9720-77</w:t>
      </w:r>
      <w:r w:rsidRPr="003E5B47">
        <w:rPr>
          <w:rFonts w:ascii="Verdana" w:hAnsi="Verdana"/>
          <w:sz w:val="20"/>
        </w:rPr>
        <w:tab/>
      </w:r>
      <w:r w:rsidRPr="003E5B47">
        <w:rPr>
          <w:rFonts w:ascii="Verdana" w:hAnsi="Verdana"/>
          <w:sz w:val="20"/>
        </w:rPr>
        <w:tab/>
      </w:r>
      <w:r w:rsidRPr="003E5B47">
        <w:rPr>
          <w:rFonts w:ascii="Verdana" w:hAnsi="Verdana"/>
          <w:sz w:val="20"/>
        </w:rPr>
        <w:tab/>
        <w:t>Fax +49</w:t>
      </w:r>
      <w:r>
        <w:rPr>
          <w:rFonts w:ascii="Verdana" w:hAnsi="Verdana"/>
          <w:sz w:val="20"/>
        </w:rPr>
        <w:t xml:space="preserve"> 6151 </w:t>
      </w:r>
      <w:r w:rsidRPr="003E5B47">
        <w:rPr>
          <w:rFonts w:ascii="Verdana" w:hAnsi="Verdana"/>
          <w:sz w:val="20"/>
        </w:rPr>
        <w:t>8258</w:t>
      </w:r>
      <w:r>
        <w:rPr>
          <w:rFonts w:ascii="Verdana" w:hAnsi="Verdana"/>
          <w:sz w:val="20"/>
        </w:rPr>
        <w:t>-</w:t>
      </w:r>
      <w:r w:rsidRPr="003E5B47">
        <w:rPr>
          <w:rFonts w:ascii="Verdana" w:hAnsi="Verdana"/>
          <w:sz w:val="20"/>
        </w:rPr>
        <w:t>11</w:t>
      </w:r>
    </w:p>
    <w:p w:rsidR="003E5B47" w:rsidRPr="003E5B47" w:rsidRDefault="003E5B47" w:rsidP="003E5B47">
      <w:pPr>
        <w:rPr>
          <w:rFonts w:ascii="Verdana" w:hAnsi="Verdana"/>
          <w:sz w:val="20"/>
        </w:rPr>
      </w:pPr>
      <w:r w:rsidRPr="003E5B47">
        <w:rPr>
          <w:rFonts w:ascii="Verdana" w:hAnsi="Verdana"/>
          <w:sz w:val="20"/>
        </w:rPr>
        <w:t>contact@gtm-gmbh.com</w:t>
      </w:r>
      <w:r w:rsidRPr="003E5B47">
        <w:rPr>
          <w:rFonts w:ascii="Verdana" w:hAnsi="Verdana"/>
          <w:sz w:val="20"/>
        </w:rPr>
        <w:tab/>
      </w:r>
      <w:r w:rsidRPr="003E5B47">
        <w:rPr>
          <w:rFonts w:ascii="Verdana" w:hAnsi="Verdana"/>
          <w:sz w:val="20"/>
        </w:rPr>
        <w:tab/>
      </w:r>
      <w:r w:rsidRPr="003E5B47">
        <w:rPr>
          <w:rFonts w:ascii="Verdana" w:hAnsi="Verdana"/>
          <w:sz w:val="20"/>
        </w:rPr>
        <w:tab/>
        <w:t>s.mussel@u3marketing.com</w:t>
      </w:r>
    </w:p>
    <w:p w:rsidR="00910AC2" w:rsidRPr="00910AC2" w:rsidRDefault="003E5B47">
      <w:pPr>
        <w:rPr>
          <w:rFonts w:ascii="Verdana" w:hAnsi="Verdana"/>
          <w:sz w:val="20"/>
        </w:rPr>
      </w:pPr>
      <w:r w:rsidRPr="003E5B47">
        <w:rPr>
          <w:rFonts w:ascii="Verdana" w:hAnsi="Verdana"/>
          <w:sz w:val="20"/>
        </w:rPr>
        <w:t>www.gtm-gmbh.com</w:t>
      </w:r>
      <w:r w:rsidRPr="003E5B47">
        <w:rPr>
          <w:rFonts w:ascii="Verdana" w:hAnsi="Verdana"/>
          <w:sz w:val="20"/>
        </w:rPr>
        <w:tab/>
      </w:r>
      <w:r w:rsidRPr="003E5B47">
        <w:rPr>
          <w:rFonts w:ascii="Verdana" w:hAnsi="Verdana"/>
          <w:sz w:val="20"/>
        </w:rPr>
        <w:tab/>
      </w:r>
      <w:r w:rsidRPr="003E5B47">
        <w:rPr>
          <w:rFonts w:ascii="Verdana" w:hAnsi="Verdana"/>
          <w:sz w:val="20"/>
        </w:rPr>
        <w:tab/>
      </w:r>
      <w:r w:rsidRPr="003E5B47">
        <w:rPr>
          <w:rFonts w:ascii="Verdana" w:hAnsi="Verdana"/>
          <w:sz w:val="20"/>
        </w:rPr>
        <w:tab/>
        <w:t>www.u3mu.com</w:t>
      </w:r>
    </w:p>
    <w:sectPr w:rsidR="00910AC2" w:rsidRPr="00910AC2" w:rsidSect="00C8199F">
      <w:headerReference w:type="default" r:id="rId15"/>
      <w:pgSz w:w="11900" w:h="16840"/>
      <w:pgMar w:top="1843" w:right="1417" w:bottom="851"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33D6" w:rsidRDefault="007933D6">
      <w:r>
        <w:separator/>
      </w:r>
    </w:p>
  </w:endnote>
  <w:endnote w:type="continuationSeparator" w:id="0">
    <w:p w:rsidR="007933D6" w:rsidRDefault="007933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33D6" w:rsidRDefault="007933D6">
      <w:r>
        <w:separator/>
      </w:r>
    </w:p>
  </w:footnote>
  <w:footnote w:type="continuationSeparator" w:id="0">
    <w:p w:rsidR="007933D6" w:rsidRDefault="007933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2D9" w:rsidRPr="00930269" w:rsidRDefault="00CC1E7C">
    <w:pPr>
      <w:pStyle w:val="Kopfzeile"/>
      <w:rPr>
        <w:rFonts w:ascii="Verdana" w:hAnsi="Verdana"/>
        <w:sz w:val="20"/>
      </w:rPr>
    </w:pPr>
    <w:r>
      <w:rPr>
        <w:rFonts w:ascii="Verdana" w:hAnsi="Verdana"/>
        <w:noProof/>
        <w:sz w:val="20"/>
        <w:lang w:eastAsia="de-DE"/>
      </w:rPr>
      <mc:AlternateContent>
        <mc:Choice Requires="wps">
          <w:drawing>
            <wp:anchor distT="0" distB="0" distL="114300" distR="114300" simplePos="0" relativeHeight="251658240" behindDoc="0" locked="0" layoutInCell="1" allowOverlap="1">
              <wp:simplePos x="0" y="0"/>
              <wp:positionH relativeFrom="column">
                <wp:posOffset>4066540</wp:posOffset>
              </wp:positionH>
              <wp:positionV relativeFrom="paragraph">
                <wp:posOffset>-316230</wp:posOffset>
              </wp:positionV>
              <wp:extent cx="1714500" cy="1012190"/>
              <wp:effectExtent l="0" t="0" r="63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01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2D9" w:rsidRPr="00910AC2" w:rsidRDefault="00BE62D9" w:rsidP="00910AC2">
                          <w:r w:rsidRPr="00910AC2">
                            <w:rPr>
                              <w:noProof/>
                              <w:lang w:eastAsia="de-DE"/>
                            </w:rPr>
                            <w:drawing>
                              <wp:inline distT="0" distB="0" distL="0" distR="0">
                                <wp:extent cx="1486535" cy="779813"/>
                                <wp:effectExtent l="25400" t="0" r="12065" b="0"/>
                                <wp:docPr id="12" name="Bild 8" descr="gtm_logo_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m_logo_2011.png"/>
                                        <pic:cNvPicPr/>
                                      </pic:nvPicPr>
                                      <pic:blipFill>
                                        <a:blip r:embed="rId1"/>
                                        <a:stretch>
                                          <a:fillRect/>
                                        </a:stretch>
                                      </pic:blipFill>
                                      <pic:spPr>
                                        <a:xfrm>
                                          <a:off x="0" y="0"/>
                                          <a:ext cx="1494874" cy="784188"/>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margin-left:320.2pt;margin-top:-24.9pt;width:135pt;height:7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" filled="f" stroked="f">
              <v:textbox inset=",7.2pt,,7.2pt">
                <w:txbxContent>
                  <w:p w:rsidR="00BE62D9" w:rsidRPr="00910AC2" w:rsidRDefault="00BE62D9" w:rsidP="00910AC2">
                    <w:r w:rsidRPr="00910AC2">
                      <w:rPr>
                        <w:noProof/>
                        <w:lang w:eastAsia="de-DE"/>
                      </w:rPr>
                      <w:drawing>
                        <wp:inline distT="0" distB="0" distL="0" distR="0">
                          <wp:extent cx="1486535" cy="779813"/>
                          <wp:effectExtent l="25400" t="0" r="12065" b="0"/>
                          <wp:docPr id="7" name="Bild 8" descr="gtm_logo_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m_logo_2011.png"/>
                                  <pic:cNvPicPr/>
                                </pic:nvPicPr>
                                <pic:blipFill>
                                  <a:blip r:embed="rId2"/>
                                  <a:stretch>
                                    <a:fillRect/>
                                  </a:stretch>
                                </pic:blipFill>
                                <pic:spPr>
                                  <a:xfrm>
                                    <a:off x="0" y="0"/>
                                    <a:ext cx="1494874" cy="784188"/>
                                  </a:xfrm>
                                  <a:prstGeom prst="rect">
                                    <a:avLst/>
                                  </a:prstGeom>
                                </pic:spPr>
                              </pic:pic>
                            </a:graphicData>
                          </a:graphic>
                        </wp:inline>
                      </w:drawing>
                    </w:r>
                  </w:p>
                </w:txbxContent>
              </v:textbox>
            </v:shape>
          </w:pict>
        </mc:Fallback>
      </mc:AlternateContent>
    </w:r>
    <w:r w:rsidR="00BE62D9" w:rsidRPr="00930269">
      <w:rPr>
        <w:rFonts w:ascii="Verdana" w:hAnsi="Verdana"/>
        <w:sz w:val="20"/>
      </w:rPr>
      <w:t xml:space="preserve">Presseinformation Seite </w:t>
    </w:r>
    <w:r w:rsidR="008E09EB">
      <w:fldChar w:fldCharType="begin"/>
    </w:r>
    <w:r w:rsidR="008E09EB">
      <w:instrText xml:space="preserve"> PAGE  \* MERGEFORMAT </w:instrText>
    </w:r>
    <w:r w:rsidR="008E09EB">
      <w:fldChar w:fldCharType="separate"/>
    </w:r>
    <w:r w:rsidR="00007A4C" w:rsidRPr="00007A4C">
      <w:rPr>
        <w:rFonts w:ascii="Verdana" w:hAnsi="Verdana"/>
        <w:noProof/>
        <w:sz w:val="20"/>
      </w:rPr>
      <w:t>2</w:t>
    </w:r>
    <w:r w:rsidR="008E09EB">
      <w:rPr>
        <w:rFonts w:ascii="Verdana" w:hAnsi="Verdana"/>
        <w:noProof/>
        <w:sz w:val="20"/>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AC2"/>
    <w:rsid w:val="00007A4C"/>
    <w:rsid w:val="00014D8A"/>
    <w:rsid w:val="00170C55"/>
    <w:rsid w:val="001E37B7"/>
    <w:rsid w:val="001F5B96"/>
    <w:rsid w:val="00266416"/>
    <w:rsid w:val="002C523B"/>
    <w:rsid w:val="002E20EC"/>
    <w:rsid w:val="002E2586"/>
    <w:rsid w:val="00383C05"/>
    <w:rsid w:val="003C703D"/>
    <w:rsid w:val="003D479B"/>
    <w:rsid w:val="003E5B47"/>
    <w:rsid w:val="00447784"/>
    <w:rsid w:val="00451750"/>
    <w:rsid w:val="00457768"/>
    <w:rsid w:val="004E589D"/>
    <w:rsid w:val="00514217"/>
    <w:rsid w:val="00521AAD"/>
    <w:rsid w:val="005848D6"/>
    <w:rsid w:val="005C1CA3"/>
    <w:rsid w:val="005E3A86"/>
    <w:rsid w:val="006377E2"/>
    <w:rsid w:val="0067773C"/>
    <w:rsid w:val="006B1199"/>
    <w:rsid w:val="006C5B24"/>
    <w:rsid w:val="006D4741"/>
    <w:rsid w:val="006D5047"/>
    <w:rsid w:val="00706239"/>
    <w:rsid w:val="007301D8"/>
    <w:rsid w:val="00787EB9"/>
    <w:rsid w:val="007933D6"/>
    <w:rsid w:val="007D04B0"/>
    <w:rsid w:val="007E002A"/>
    <w:rsid w:val="008A6EB2"/>
    <w:rsid w:val="008A7B13"/>
    <w:rsid w:val="008E09EB"/>
    <w:rsid w:val="008F174A"/>
    <w:rsid w:val="0091042A"/>
    <w:rsid w:val="00910AC2"/>
    <w:rsid w:val="00930269"/>
    <w:rsid w:val="00955AD0"/>
    <w:rsid w:val="00974037"/>
    <w:rsid w:val="009A73AD"/>
    <w:rsid w:val="009B296A"/>
    <w:rsid w:val="009D0408"/>
    <w:rsid w:val="009E5EEF"/>
    <w:rsid w:val="00A035BF"/>
    <w:rsid w:val="00A2567F"/>
    <w:rsid w:val="00AF01D1"/>
    <w:rsid w:val="00B51A48"/>
    <w:rsid w:val="00B82867"/>
    <w:rsid w:val="00BD103A"/>
    <w:rsid w:val="00BE62D9"/>
    <w:rsid w:val="00C77460"/>
    <w:rsid w:val="00C80FEF"/>
    <w:rsid w:val="00C8199F"/>
    <w:rsid w:val="00CC1E7C"/>
    <w:rsid w:val="00CC390C"/>
    <w:rsid w:val="00CD7C4A"/>
    <w:rsid w:val="00D055CE"/>
    <w:rsid w:val="00D305DD"/>
    <w:rsid w:val="00D62F51"/>
    <w:rsid w:val="00D8055D"/>
    <w:rsid w:val="00DC7EF7"/>
    <w:rsid w:val="00DF3492"/>
    <w:rsid w:val="00E13516"/>
    <w:rsid w:val="00E17899"/>
    <w:rsid w:val="00E27E64"/>
    <w:rsid w:val="00E924CD"/>
    <w:rsid w:val="00ED1DB4"/>
    <w:rsid w:val="00F21D3D"/>
    <w:rsid w:val="00F26E29"/>
    <w:rsid w:val="00F523F0"/>
  </w:rsids>
  <m:mathPr>
    <m:mathFont m:val="Cambria Math"/>
    <m:brkBin m:val="before"/>
    <m:brkBinSub m:val="--"/>
    <m:smallFrac m:val="0"/>
    <m:dispDef m:val="0"/>
    <m:lMargin m:val="0"/>
    <m:rMargin m:val="0"/>
    <m:defJc m:val="centerGroup"/>
    <m:wrapRight/>
    <m:intLim m:val="subSup"/>
    <m:naryLim m:val="subSup"/>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552F8"/>
    <w:rPr>
      <w:sz w:val="24"/>
      <w:szCs w:val="24"/>
    </w:rPr>
  </w:style>
  <w:style w:type="paragraph" w:styleId="berschrift3">
    <w:name w:val="heading 3"/>
    <w:basedOn w:val="Standard"/>
    <w:link w:val="berschrift3Zchn"/>
    <w:uiPriority w:val="99"/>
    <w:qFormat/>
    <w:rsid w:val="00CC1E7C"/>
    <w:pPr>
      <w:spacing w:before="100" w:beforeAutospacing="1" w:after="100" w:afterAutospacing="1"/>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0552F8"/>
  </w:style>
  <w:style w:type="paragraph" w:styleId="Kopfzeile">
    <w:name w:val="header"/>
    <w:basedOn w:val="Standard"/>
    <w:link w:val="KopfzeileZchn"/>
    <w:uiPriority w:val="99"/>
    <w:semiHidden/>
    <w:unhideWhenUsed/>
    <w:rsid w:val="00910AC2"/>
    <w:pPr>
      <w:tabs>
        <w:tab w:val="center" w:pos="4536"/>
        <w:tab w:val="right" w:pos="9072"/>
      </w:tabs>
    </w:pPr>
  </w:style>
  <w:style w:type="character" w:customStyle="1" w:styleId="KopfzeileZchn">
    <w:name w:val="Kopfzeile Zchn"/>
    <w:basedOn w:val="Absatz-Standardschriftart"/>
    <w:link w:val="Kopfzeile"/>
    <w:uiPriority w:val="99"/>
    <w:semiHidden/>
    <w:rsid w:val="00910AC2"/>
    <w:rPr>
      <w:sz w:val="24"/>
      <w:szCs w:val="24"/>
    </w:rPr>
  </w:style>
  <w:style w:type="paragraph" w:styleId="Fuzeile">
    <w:name w:val="footer"/>
    <w:basedOn w:val="Standard"/>
    <w:link w:val="FuzeileZchn"/>
    <w:uiPriority w:val="99"/>
    <w:semiHidden/>
    <w:unhideWhenUsed/>
    <w:rsid w:val="00910AC2"/>
    <w:pPr>
      <w:tabs>
        <w:tab w:val="center" w:pos="4536"/>
        <w:tab w:val="right" w:pos="9072"/>
      </w:tabs>
    </w:pPr>
  </w:style>
  <w:style w:type="character" w:customStyle="1" w:styleId="FuzeileZchn">
    <w:name w:val="Fußzeile Zchn"/>
    <w:basedOn w:val="Absatz-Standardschriftart"/>
    <w:link w:val="Fuzeile"/>
    <w:uiPriority w:val="99"/>
    <w:semiHidden/>
    <w:rsid w:val="00910AC2"/>
    <w:rPr>
      <w:sz w:val="24"/>
      <w:szCs w:val="24"/>
    </w:rPr>
  </w:style>
  <w:style w:type="character" w:styleId="Hyperlink">
    <w:name w:val="Hyperlink"/>
    <w:basedOn w:val="Absatz-Standardschriftart"/>
    <w:uiPriority w:val="99"/>
    <w:unhideWhenUsed/>
    <w:rsid w:val="00CC1E7C"/>
    <w:rPr>
      <w:color w:val="0000FF" w:themeColor="hyperlink"/>
      <w:u w:val="single"/>
    </w:rPr>
  </w:style>
  <w:style w:type="character" w:customStyle="1" w:styleId="berschrift3Zchn">
    <w:name w:val="Überschrift 3 Zchn"/>
    <w:basedOn w:val="Absatz-Standardschriftart"/>
    <w:link w:val="berschrift3"/>
    <w:uiPriority w:val="99"/>
    <w:rsid w:val="00CC1E7C"/>
    <w:rPr>
      <w:rFonts w:ascii="Times New Roman" w:eastAsia="Times New Roman" w:hAnsi="Times New Roman" w:cs="Times New Roman"/>
      <w:b/>
      <w:bCs/>
      <w:sz w:val="27"/>
      <w:szCs w:val="27"/>
      <w:lang w:eastAsia="de-DE"/>
    </w:rPr>
  </w:style>
  <w:style w:type="paragraph" w:styleId="Titel">
    <w:name w:val="Title"/>
    <w:basedOn w:val="Standard"/>
    <w:link w:val="TitelZchn"/>
    <w:uiPriority w:val="99"/>
    <w:qFormat/>
    <w:rsid w:val="00CC1E7C"/>
    <w:pPr>
      <w:spacing w:before="120" w:after="120"/>
      <w:outlineLvl w:val="0"/>
    </w:pPr>
    <w:rPr>
      <w:rFonts w:ascii="Arial" w:eastAsia="Times New Roman" w:hAnsi="Arial" w:cs="Times New Roman"/>
      <w:b/>
      <w:bCs/>
      <w:kern w:val="28"/>
      <w:sz w:val="28"/>
      <w:szCs w:val="32"/>
      <w:lang w:eastAsia="de-DE"/>
    </w:rPr>
  </w:style>
  <w:style w:type="character" w:customStyle="1" w:styleId="TitelZchn">
    <w:name w:val="Titel Zchn"/>
    <w:basedOn w:val="Absatz-Standardschriftart"/>
    <w:link w:val="Titel"/>
    <w:uiPriority w:val="99"/>
    <w:rsid w:val="00CC1E7C"/>
    <w:rPr>
      <w:rFonts w:ascii="Arial" w:eastAsia="Times New Roman" w:hAnsi="Arial" w:cs="Times New Roman"/>
      <w:b/>
      <w:bCs/>
      <w:kern w:val="28"/>
      <w:sz w:val="28"/>
      <w:szCs w:val="32"/>
      <w:lang w:eastAsia="de-DE"/>
    </w:rPr>
  </w:style>
  <w:style w:type="paragraph" w:styleId="Sprechblasentext">
    <w:name w:val="Balloon Text"/>
    <w:basedOn w:val="Standard"/>
    <w:link w:val="SprechblasentextZchn"/>
    <w:uiPriority w:val="99"/>
    <w:semiHidden/>
    <w:unhideWhenUsed/>
    <w:rsid w:val="00C7746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7746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552F8"/>
    <w:rPr>
      <w:sz w:val="24"/>
      <w:szCs w:val="24"/>
    </w:rPr>
  </w:style>
  <w:style w:type="paragraph" w:styleId="berschrift3">
    <w:name w:val="heading 3"/>
    <w:basedOn w:val="Standard"/>
    <w:link w:val="berschrift3Zchn"/>
    <w:uiPriority w:val="99"/>
    <w:qFormat/>
    <w:rsid w:val="00CC1E7C"/>
    <w:pPr>
      <w:spacing w:before="100" w:beforeAutospacing="1" w:after="100" w:afterAutospacing="1"/>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0552F8"/>
  </w:style>
  <w:style w:type="paragraph" w:styleId="Kopfzeile">
    <w:name w:val="header"/>
    <w:basedOn w:val="Standard"/>
    <w:link w:val="KopfzeileZchn"/>
    <w:uiPriority w:val="99"/>
    <w:semiHidden/>
    <w:unhideWhenUsed/>
    <w:rsid w:val="00910AC2"/>
    <w:pPr>
      <w:tabs>
        <w:tab w:val="center" w:pos="4536"/>
        <w:tab w:val="right" w:pos="9072"/>
      </w:tabs>
    </w:pPr>
  </w:style>
  <w:style w:type="character" w:customStyle="1" w:styleId="KopfzeileZchn">
    <w:name w:val="Kopfzeile Zchn"/>
    <w:basedOn w:val="Absatz-Standardschriftart"/>
    <w:link w:val="Kopfzeile"/>
    <w:uiPriority w:val="99"/>
    <w:semiHidden/>
    <w:rsid w:val="00910AC2"/>
    <w:rPr>
      <w:sz w:val="24"/>
      <w:szCs w:val="24"/>
    </w:rPr>
  </w:style>
  <w:style w:type="paragraph" w:styleId="Fuzeile">
    <w:name w:val="footer"/>
    <w:basedOn w:val="Standard"/>
    <w:link w:val="FuzeileZchn"/>
    <w:uiPriority w:val="99"/>
    <w:semiHidden/>
    <w:unhideWhenUsed/>
    <w:rsid w:val="00910AC2"/>
    <w:pPr>
      <w:tabs>
        <w:tab w:val="center" w:pos="4536"/>
        <w:tab w:val="right" w:pos="9072"/>
      </w:tabs>
    </w:pPr>
  </w:style>
  <w:style w:type="character" w:customStyle="1" w:styleId="FuzeileZchn">
    <w:name w:val="Fußzeile Zchn"/>
    <w:basedOn w:val="Absatz-Standardschriftart"/>
    <w:link w:val="Fuzeile"/>
    <w:uiPriority w:val="99"/>
    <w:semiHidden/>
    <w:rsid w:val="00910AC2"/>
    <w:rPr>
      <w:sz w:val="24"/>
      <w:szCs w:val="24"/>
    </w:rPr>
  </w:style>
  <w:style w:type="character" w:styleId="Hyperlink">
    <w:name w:val="Hyperlink"/>
    <w:basedOn w:val="Absatz-Standardschriftart"/>
    <w:uiPriority w:val="99"/>
    <w:unhideWhenUsed/>
    <w:rsid w:val="00CC1E7C"/>
    <w:rPr>
      <w:color w:val="0000FF" w:themeColor="hyperlink"/>
      <w:u w:val="single"/>
    </w:rPr>
  </w:style>
  <w:style w:type="character" w:customStyle="1" w:styleId="berschrift3Zchn">
    <w:name w:val="Überschrift 3 Zchn"/>
    <w:basedOn w:val="Absatz-Standardschriftart"/>
    <w:link w:val="berschrift3"/>
    <w:uiPriority w:val="99"/>
    <w:rsid w:val="00CC1E7C"/>
    <w:rPr>
      <w:rFonts w:ascii="Times New Roman" w:eastAsia="Times New Roman" w:hAnsi="Times New Roman" w:cs="Times New Roman"/>
      <w:b/>
      <w:bCs/>
      <w:sz w:val="27"/>
      <w:szCs w:val="27"/>
      <w:lang w:eastAsia="de-DE"/>
    </w:rPr>
  </w:style>
  <w:style w:type="paragraph" w:styleId="Titel">
    <w:name w:val="Title"/>
    <w:basedOn w:val="Standard"/>
    <w:link w:val="TitelZchn"/>
    <w:uiPriority w:val="99"/>
    <w:qFormat/>
    <w:rsid w:val="00CC1E7C"/>
    <w:pPr>
      <w:spacing w:before="120" w:after="120"/>
      <w:outlineLvl w:val="0"/>
    </w:pPr>
    <w:rPr>
      <w:rFonts w:ascii="Arial" w:eastAsia="Times New Roman" w:hAnsi="Arial" w:cs="Times New Roman"/>
      <w:b/>
      <w:bCs/>
      <w:kern w:val="28"/>
      <w:sz w:val="28"/>
      <w:szCs w:val="32"/>
      <w:lang w:eastAsia="de-DE"/>
    </w:rPr>
  </w:style>
  <w:style w:type="character" w:customStyle="1" w:styleId="TitelZchn">
    <w:name w:val="Titel Zchn"/>
    <w:basedOn w:val="Absatz-Standardschriftart"/>
    <w:link w:val="Titel"/>
    <w:uiPriority w:val="99"/>
    <w:rsid w:val="00CC1E7C"/>
    <w:rPr>
      <w:rFonts w:ascii="Arial" w:eastAsia="Times New Roman" w:hAnsi="Arial" w:cs="Times New Roman"/>
      <w:b/>
      <w:bCs/>
      <w:kern w:val="28"/>
      <w:sz w:val="28"/>
      <w:szCs w:val="32"/>
      <w:lang w:eastAsia="de-DE"/>
    </w:rPr>
  </w:style>
  <w:style w:type="paragraph" w:styleId="Sprechblasentext">
    <w:name w:val="Balloon Text"/>
    <w:basedOn w:val="Standard"/>
    <w:link w:val="SprechblasentextZchn"/>
    <w:uiPriority w:val="99"/>
    <w:semiHidden/>
    <w:unhideWhenUsed/>
    <w:rsid w:val="00C7746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774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www.u3mu.com/gtm-gmbh" TargetMode="External"/><Relationship Id="rId12" Type="http://schemas.openxmlformats.org/officeDocument/2006/relationships/image" Target="media/image5.jp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8.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816</Words>
  <Characters>5148</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GTM Testing and Metrology GmbH</Company>
  <LinksUpToDate>false</LinksUpToDate>
  <CharactersWithSpaces>5953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Mussel</dc:creator>
  <cp:lastModifiedBy>Assistenz1</cp:lastModifiedBy>
  <cp:revision>9</cp:revision>
  <cp:lastPrinted>2016-09-21T06:36:00Z</cp:lastPrinted>
  <dcterms:created xsi:type="dcterms:W3CDTF">2016-09-20T12:50:00Z</dcterms:created>
  <dcterms:modified xsi:type="dcterms:W3CDTF">2016-09-21T10:30:00Z</dcterms:modified>
</cp:coreProperties>
</file>