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87" w:rsidRDefault="00742887">
      <w:pPr>
        <w:pStyle w:val="berschrift3"/>
        <w:spacing w:before="280" w:after="280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eastAsia="en-US"/>
        </w:rPr>
      </w:pPr>
    </w:p>
    <w:p w:rsidR="0056103F" w:rsidRDefault="00BE01BC" w:rsidP="00742887">
      <w:pPr>
        <w:rPr>
          <w:rFonts w:ascii="Verdana" w:hAnsi="Verdana"/>
          <w:b/>
          <w:sz w:val="28"/>
          <w:szCs w:val="28"/>
        </w:rPr>
      </w:pPr>
      <w:r w:rsidRPr="00742887">
        <w:rPr>
          <w:rFonts w:ascii="Verdana" w:hAnsi="Verdana"/>
          <w:b/>
          <w:sz w:val="28"/>
          <w:szCs w:val="28"/>
        </w:rPr>
        <w:t>GTM: Rückblick auf die</w:t>
      </w:r>
      <w:r w:rsidR="009967FC" w:rsidRPr="00742887">
        <w:rPr>
          <w:rFonts w:ascii="Verdana" w:hAnsi="Verdana"/>
          <w:b/>
          <w:sz w:val="28"/>
          <w:szCs w:val="28"/>
        </w:rPr>
        <w:t xml:space="preserve"> Automotive Testing Expo 2019</w:t>
      </w:r>
    </w:p>
    <w:p w:rsidR="00742887" w:rsidRPr="00742887" w:rsidRDefault="00742887" w:rsidP="00742887">
      <w:pPr>
        <w:rPr>
          <w:rFonts w:ascii="Verdana" w:hAnsi="Verdana"/>
          <w:b/>
          <w:sz w:val="28"/>
          <w:szCs w:val="28"/>
        </w:rPr>
      </w:pPr>
    </w:p>
    <w:p w:rsidR="0056103F" w:rsidRPr="00742887" w:rsidRDefault="00EB097A" w:rsidP="00742887">
      <w:pPr>
        <w:rPr>
          <w:rFonts w:ascii="Verdana" w:hAnsi="Verdana"/>
          <w:b/>
          <w:sz w:val="22"/>
          <w:szCs w:val="22"/>
        </w:rPr>
      </w:pPr>
      <w:r w:rsidRPr="00742887">
        <w:rPr>
          <w:rFonts w:ascii="Verdana" w:hAnsi="Verdana"/>
          <w:b/>
          <w:sz w:val="22"/>
          <w:szCs w:val="22"/>
        </w:rPr>
        <w:t xml:space="preserve">Hohe Aufmerksamkeit für </w:t>
      </w:r>
      <w:r w:rsidR="009967FC" w:rsidRPr="00742887">
        <w:rPr>
          <w:rFonts w:ascii="Verdana" w:hAnsi="Verdana"/>
          <w:b/>
          <w:sz w:val="22"/>
          <w:szCs w:val="22"/>
        </w:rPr>
        <w:t>Mehrkomponententechnik, neue Interessenten</w:t>
      </w:r>
    </w:p>
    <w:p w:rsidR="0056103F" w:rsidRPr="00742887" w:rsidRDefault="0056103F" w:rsidP="00742887">
      <w:pPr>
        <w:rPr>
          <w:rFonts w:ascii="Verdana" w:hAnsi="Verdana"/>
        </w:rPr>
      </w:pPr>
    </w:p>
    <w:p w:rsidR="00056251" w:rsidRPr="00742887" w:rsidRDefault="00742887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742887">
        <w:rPr>
          <w:rFonts w:ascii="Verdana" w:hAnsi="Verdana"/>
          <w:sz w:val="22"/>
          <w:szCs w:val="22"/>
        </w:rPr>
        <w:t>Bickenbach</w:t>
      </w:r>
      <w:proofErr w:type="spellEnd"/>
      <w:r w:rsidRPr="00742887">
        <w:rPr>
          <w:rFonts w:ascii="Verdana" w:hAnsi="Verdana"/>
          <w:sz w:val="22"/>
          <w:szCs w:val="22"/>
        </w:rPr>
        <w:t>, 05.06</w:t>
      </w:r>
      <w:r w:rsidR="009967FC" w:rsidRPr="00742887">
        <w:rPr>
          <w:rFonts w:ascii="Verdana" w:hAnsi="Verdana"/>
          <w:sz w:val="22"/>
          <w:szCs w:val="22"/>
        </w:rPr>
        <w:t xml:space="preserve">.2019: </w:t>
      </w:r>
      <w:r w:rsidR="00230ECC" w:rsidRPr="00742887">
        <w:rPr>
          <w:rFonts w:ascii="Verdana" w:hAnsi="Verdana"/>
          <w:sz w:val="22"/>
          <w:szCs w:val="22"/>
        </w:rPr>
        <w:t>Für d</w:t>
      </w:r>
      <w:r w:rsidR="009967FC" w:rsidRPr="00742887">
        <w:rPr>
          <w:rFonts w:ascii="Verdana" w:hAnsi="Verdana"/>
          <w:sz w:val="22"/>
          <w:szCs w:val="22"/>
        </w:rPr>
        <w:t>ie GTM Testing and Metrology GmbH, international führender Anbieter im B</w:t>
      </w:r>
      <w:r w:rsidR="00230ECC" w:rsidRPr="00742887">
        <w:rPr>
          <w:rFonts w:ascii="Verdana" w:hAnsi="Verdana"/>
          <w:sz w:val="22"/>
          <w:szCs w:val="22"/>
        </w:rPr>
        <w:t>ereich Messtechnik, ist die</w:t>
      </w:r>
      <w:r w:rsidR="009967FC" w:rsidRPr="00742887">
        <w:rPr>
          <w:rFonts w:ascii="Verdana" w:hAnsi="Verdana"/>
          <w:sz w:val="22"/>
          <w:szCs w:val="22"/>
        </w:rPr>
        <w:t xml:space="preserve"> Automotive Testing Expo 2019 </w:t>
      </w:r>
      <w:r w:rsidR="00230ECC" w:rsidRPr="00742887">
        <w:rPr>
          <w:rFonts w:ascii="Verdana" w:hAnsi="Verdana"/>
          <w:sz w:val="22"/>
          <w:szCs w:val="22"/>
        </w:rPr>
        <w:t xml:space="preserve">vom 21. bis 23.05.2019 erfolgreich zu Ende gegangen. In den Mittelpunkt der Präsentation hatte das Unternehmen seine </w:t>
      </w:r>
      <w:proofErr w:type="spellStart"/>
      <w:r w:rsidR="00230ECC" w:rsidRPr="00742887">
        <w:rPr>
          <w:rFonts w:ascii="Verdana" w:hAnsi="Verdana"/>
          <w:sz w:val="22"/>
          <w:szCs w:val="22"/>
        </w:rPr>
        <w:t>Mehrkomponentenaufnehmer</w:t>
      </w:r>
      <w:proofErr w:type="spellEnd"/>
      <w:r w:rsidR="00230ECC" w:rsidRPr="00742887">
        <w:rPr>
          <w:rFonts w:ascii="Verdana" w:hAnsi="Verdana"/>
          <w:sz w:val="22"/>
          <w:szCs w:val="22"/>
        </w:rPr>
        <w:t xml:space="preserve"> gestellt.</w:t>
      </w:r>
      <w:r w:rsidR="00BC667B" w:rsidRPr="00742887">
        <w:rPr>
          <w:rFonts w:ascii="Verdana" w:hAnsi="Verdana"/>
          <w:sz w:val="22"/>
          <w:szCs w:val="22"/>
        </w:rPr>
        <w:t xml:space="preserve"> Insbesondere wurden </w:t>
      </w:r>
      <w:r w:rsidR="00E95A87" w:rsidRPr="00742887">
        <w:rPr>
          <w:rFonts w:ascii="Verdana" w:hAnsi="Verdana"/>
          <w:sz w:val="22"/>
          <w:szCs w:val="22"/>
        </w:rPr>
        <w:t xml:space="preserve">auf der Automotive Testing Expo </w:t>
      </w:r>
      <w:r w:rsidR="00BC667B" w:rsidRPr="00742887">
        <w:rPr>
          <w:rFonts w:ascii="Verdana" w:hAnsi="Verdana"/>
          <w:sz w:val="22"/>
          <w:szCs w:val="22"/>
        </w:rPr>
        <w:t xml:space="preserve">Lösungen </w:t>
      </w:r>
      <w:r w:rsidR="00B24BF6" w:rsidRPr="00742887">
        <w:rPr>
          <w:rFonts w:ascii="Verdana" w:hAnsi="Verdana"/>
          <w:sz w:val="22"/>
          <w:szCs w:val="22"/>
        </w:rPr>
        <w:t xml:space="preserve">für E-Mobilität, Messsysteme und Sensoren für </w:t>
      </w:r>
      <w:r w:rsidR="00BC667B" w:rsidRPr="00742887">
        <w:rPr>
          <w:rFonts w:ascii="Verdana" w:hAnsi="Verdana"/>
          <w:sz w:val="22"/>
          <w:szCs w:val="22"/>
        </w:rPr>
        <w:t xml:space="preserve">autonomes Fahren </w:t>
      </w:r>
      <w:r w:rsidR="00B24BF6" w:rsidRPr="00742887">
        <w:rPr>
          <w:rFonts w:ascii="Verdana" w:hAnsi="Verdana"/>
          <w:sz w:val="22"/>
          <w:szCs w:val="22"/>
        </w:rPr>
        <w:t xml:space="preserve">sowie Vibrationsmessungen </w:t>
      </w:r>
      <w:r w:rsidR="00BC667B" w:rsidRPr="00742887">
        <w:rPr>
          <w:rFonts w:ascii="Verdana" w:hAnsi="Verdana"/>
          <w:sz w:val="22"/>
          <w:szCs w:val="22"/>
        </w:rPr>
        <w:t>präsentiert.</w:t>
      </w:r>
    </w:p>
    <w:p w:rsidR="00056251" w:rsidRPr="00742887" w:rsidRDefault="00056251" w:rsidP="0074288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EB097A" w:rsidRPr="00742887" w:rsidRDefault="00F839C7" w:rsidP="0074288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742887">
        <w:rPr>
          <w:rFonts w:ascii="Verdana" w:hAnsi="Verdana"/>
          <w:b/>
          <w:sz w:val="22"/>
          <w:szCs w:val="22"/>
        </w:rPr>
        <w:t>Hochwertige Kontakte</w:t>
      </w:r>
      <w:r w:rsidR="00EB097A" w:rsidRPr="00742887">
        <w:rPr>
          <w:rFonts w:ascii="Verdana" w:hAnsi="Verdana"/>
          <w:b/>
          <w:sz w:val="22"/>
          <w:szCs w:val="22"/>
        </w:rPr>
        <w:t>, mehrere Angebote</w:t>
      </w:r>
    </w:p>
    <w:p w:rsidR="00EB097A" w:rsidRPr="00742887" w:rsidRDefault="00056251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887">
        <w:rPr>
          <w:rFonts w:ascii="Verdana" w:hAnsi="Verdana"/>
          <w:sz w:val="22"/>
          <w:szCs w:val="22"/>
        </w:rPr>
        <w:t xml:space="preserve">„Unsere Mehrkomponentenlösungen sind bei den Fachbesuchern auf großes Interesse gestoßen“, sagt Jürgen Stemmler, Vertriebsingenieur </w:t>
      </w:r>
      <w:r w:rsidR="00230ECC" w:rsidRPr="00742887">
        <w:rPr>
          <w:rFonts w:ascii="Verdana" w:hAnsi="Verdana"/>
          <w:sz w:val="22"/>
          <w:szCs w:val="22"/>
        </w:rPr>
        <w:t xml:space="preserve"> </w:t>
      </w:r>
      <w:r w:rsidRPr="00742887">
        <w:rPr>
          <w:rFonts w:ascii="Verdana" w:hAnsi="Verdana"/>
          <w:sz w:val="22"/>
          <w:szCs w:val="22"/>
        </w:rPr>
        <w:t>bei der GTM Testing and Metrology GmbH. „Wir freuen uns über die gute Kontaktqualität</w:t>
      </w:r>
      <w:r w:rsidR="00EB097A" w:rsidRPr="00742887">
        <w:rPr>
          <w:rFonts w:ascii="Verdana" w:hAnsi="Verdana"/>
          <w:sz w:val="22"/>
          <w:szCs w:val="22"/>
        </w:rPr>
        <w:t xml:space="preserve"> und </w:t>
      </w:r>
      <w:r w:rsidRPr="00742887">
        <w:rPr>
          <w:rFonts w:ascii="Verdana" w:hAnsi="Verdana"/>
          <w:sz w:val="22"/>
          <w:szCs w:val="22"/>
        </w:rPr>
        <w:t>intensive Gespräche</w:t>
      </w:r>
      <w:r w:rsidR="00EB097A" w:rsidRPr="00742887">
        <w:rPr>
          <w:rFonts w:ascii="Verdana" w:hAnsi="Verdana"/>
          <w:sz w:val="22"/>
          <w:szCs w:val="22"/>
        </w:rPr>
        <w:t>. Mehreren Interessenten durften wir konkrete Angebote unterbreiten.“</w:t>
      </w:r>
    </w:p>
    <w:p w:rsidR="007F49A9" w:rsidRPr="00742887" w:rsidRDefault="007F49A9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E7587" w:rsidRPr="00742887" w:rsidRDefault="007F49A9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887">
        <w:rPr>
          <w:rFonts w:ascii="Verdana" w:hAnsi="Verdana"/>
          <w:sz w:val="22"/>
          <w:szCs w:val="22"/>
        </w:rPr>
        <w:t xml:space="preserve">Zu den gefragten Lösungen zählen vor allem die Produktserie für anwendungsoptimierte, industrielle Mehrkomponentenmessung, für Präzisionsmessungen zum Lösen extremer Aufgaben sowie für Kombinationen aus Kraft- und </w:t>
      </w:r>
      <w:proofErr w:type="spellStart"/>
      <w:r w:rsidRPr="00742887">
        <w:rPr>
          <w:rFonts w:ascii="Verdana" w:hAnsi="Verdana"/>
          <w:sz w:val="22"/>
          <w:szCs w:val="22"/>
        </w:rPr>
        <w:t>Drehmomentaufnehmern</w:t>
      </w:r>
      <w:proofErr w:type="spellEnd"/>
      <w:r w:rsidRPr="00742887">
        <w:rPr>
          <w:rFonts w:ascii="Verdana" w:hAnsi="Verdana"/>
          <w:sz w:val="22"/>
          <w:szCs w:val="22"/>
        </w:rPr>
        <w:t xml:space="preserve"> für Torsionsprüfmaschinen.</w:t>
      </w:r>
      <w:r w:rsidR="00C573B7" w:rsidRPr="00742887">
        <w:rPr>
          <w:rFonts w:ascii="Verdana" w:hAnsi="Verdana"/>
          <w:sz w:val="22"/>
          <w:szCs w:val="22"/>
        </w:rPr>
        <w:t xml:space="preserve"> Hinzu kommen zwei Serien für dynamische </w:t>
      </w:r>
      <w:proofErr w:type="spellStart"/>
      <w:r w:rsidR="00C573B7" w:rsidRPr="00742887">
        <w:rPr>
          <w:rFonts w:ascii="Verdana" w:hAnsi="Verdana"/>
          <w:sz w:val="22"/>
          <w:szCs w:val="22"/>
        </w:rPr>
        <w:t>Aufnehmer</w:t>
      </w:r>
      <w:proofErr w:type="spellEnd"/>
      <w:r w:rsidR="00C573B7" w:rsidRPr="00742887">
        <w:rPr>
          <w:rFonts w:ascii="Verdana" w:hAnsi="Verdana"/>
          <w:sz w:val="22"/>
          <w:szCs w:val="22"/>
        </w:rPr>
        <w:t>.</w:t>
      </w:r>
    </w:p>
    <w:p w:rsidR="00742887" w:rsidRPr="00742887" w:rsidRDefault="00742887" w:rsidP="0074288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</w:p>
    <w:p w:rsidR="00CE7587" w:rsidRPr="00742887" w:rsidRDefault="00CE7587" w:rsidP="0074288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742887">
        <w:rPr>
          <w:rFonts w:ascii="Verdana" w:hAnsi="Verdana"/>
          <w:b/>
          <w:sz w:val="22"/>
          <w:szCs w:val="22"/>
        </w:rPr>
        <w:t>Pionier in der Mehrkomponententechnik</w:t>
      </w:r>
    </w:p>
    <w:p w:rsidR="007F49A9" w:rsidRPr="00742887" w:rsidRDefault="00EB097A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887">
        <w:rPr>
          <w:rFonts w:ascii="Verdana" w:hAnsi="Verdana"/>
          <w:sz w:val="22"/>
          <w:szCs w:val="22"/>
        </w:rPr>
        <w:t>Mit seiner zuverlässigen u</w:t>
      </w:r>
      <w:r w:rsidR="00061ADC" w:rsidRPr="00742887">
        <w:rPr>
          <w:rFonts w:ascii="Verdana" w:hAnsi="Verdana"/>
          <w:sz w:val="22"/>
          <w:szCs w:val="22"/>
        </w:rPr>
        <w:t>nd innovativen Mehrkomponenten-M</w:t>
      </w:r>
      <w:r w:rsidRPr="00742887">
        <w:rPr>
          <w:rFonts w:ascii="Verdana" w:hAnsi="Verdana"/>
          <w:sz w:val="22"/>
          <w:szCs w:val="22"/>
        </w:rPr>
        <w:t xml:space="preserve">esstechnik zählt GTM zu den ersten Adressen und sein eigenes Kalibrierlabor zu den ersten weltweit, die über eine Akkreditierung zur Kalibrierung von </w:t>
      </w:r>
      <w:proofErr w:type="spellStart"/>
      <w:r w:rsidRPr="00742887">
        <w:rPr>
          <w:rFonts w:ascii="Verdana" w:hAnsi="Verdana"/>
          <w:sz w:val="22"/>
          <w:szCs w:val="22"/>
        </w:rPr>
        <w:t>Mehrkomponentenaufnehmern</w:t>
      </w:r>
      <w:proofErr w:type="spellEnd"/>
      <w:r w:rsidRPr="00742887">
        <w:rPr>
          <w:rFonts w:ascii="Verdana" w:hAnsi="Verdana"/>
          <w:sz w:val="22"/>
          <w:szCs w:val="22"/>
        </w:rPr>
        <w:t xml:space="preserve"> verfügt.</w:t>
      </w:r>
    </w:p>
    <w:p w:rsidR="00EB097A" w:rsidRPr="00742887" w:rsidRDefault="007F49A9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887">
        <w:rPr>
          <w:rFonts w:ascii="Verdana" w:hAnsi="Verdana"/>
          <w:sz w:val="22"/>
          <w:szCs w:val="22"/>
        </w:rPr>
        <w:t>Alle Messeinrichtungen im GTM-Kalibrierlabor sind eigene Entwicklungen. Mit der Entwicklung von Mehrkomponenten-Kalibrierverfahren, die anwendungsnah an unterschiedliche Anforderungen angelehnt wurden, bietet das Unternehmen als einziges Labor die Rückführung in der Mehrkomponenten-Messtechnik.</w:t>
      </w:r>
    </w:p>
    <w:p w:rsidR="00746C67" w:rsidRDefault="00746C67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C2D58" w:rsidRDefault="002C2D58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2C2D58" w:rsidRPr="00742887" w:rsidRDefault="002C2D58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E30D0C" w:rsidRPr="00742887" w:rsidRDefault="00C573B7" w:rsidP="00742887">
      <w:pPr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742887">
        <w:rPr>
          <w:rFonts w:ascii="Verdana" w:hAnsi="Verdana"/>
          <w:b/>
          <w:sz w:val="22"/>
          <w:szCs w:val="22"/>
        </w:rPr>
        <w:t>Auch 2020 als Aussteller präsent</w:t>
      </w:r>
    </w:p>
    <w:p w:rsidR="00E30D0C" w:rsidRPr="00742887" w:rsidRDefault="00E30D0C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887">
        <w:rPr>
          <w:rFonts w:ascii="Verdana" w:hAnsi="Verdana"/>
          <w:sz w:val="22"/>
          <w:szCs w:val="22"/>
        </w:rPr>
        <w:t xml:space="preserve">Die Automotive Testing Expo ist die weltweit größte Ausstellung für Prüf- und Validierungstechnologien sowie -services für Fahrzeuge und Komponenten. </w:t>
      </w:r>
      <w:r w:rsidR="00882BF8" w:rsidRPr="00742887">
        <w:rPr>
          <w:rFonts w:ascii="Verdana" w:hAnsi="Verdana"/>
          <w:sz w:val="22"/>
          <w:szCs w:val="22"/>
        </w:rPr>
        <w:t xml:space="preserve">Besucher können sich über die neuesten Entwicklungen etwa in den Bereichen Prüfung von Fahrerassistenzsystemen, NVH-Messwerkzeuge, Prüfstände, Simulationspakete und Dauerprüfungstechnologien informieren. </w:t>
      </w:r>
      <w:r w:rsidR="00B31B3D" w:rsidRPr="00742887">
        <w:rPr>
          <w:rFonts w:ascii="Verdana" w:hAnsi="Verdana"/>
          <w:sz w:val="22"/>
          <w:szCs w:val="22"/>
        </w:rPr>
        <w:t>Die dreitägige Messe</w:t>
      </w:r>
      <w:r w:rsidRPr="00742887">
        <w:rPr>
          <w:rFonts w:ascii="Verdana" w:hAnsi="Verdana"/>
          <w:sz w:val="22"/>
          <w:szCs w:val="22"/>
        </w:rPr>
        <w:t xml:space="preserve"> fin</w:t>
      </w:r>
      <w:r w:rsidR="00B31B3D" w:rsidRPr="00742887">
        <w:rPr>
          <w:rFonts w:ascii="Verdana" w:hAnsi="Verdana"/>
          <w:sz w:val="22"/>
          <w:szCs w:val="22"/>
        </w:rPr>
        <w:t xml:space="preserve">det jährlich </w:t>
      </w:r>
      <w:r w:rsidRPr="00742887">
        <w:rPr>
          <w:rFonts w:ascii="Verdana" w:hAnsi="Verdana"/>
          <w:sz w:val="22"/>
          <w:szCs w:val="22"/>
        </w:rPr>
        <w:t xml:space="preserve">in Stuttgart statt. </w:t>
      </w:r>
      <w:r w:rsidR="00746C67" w:rsidRPr="00742887">
        <w:rPr>
          <w:rFonts w:ascii="Verdana" w:hAnsi="Verdana"/>
          <w:sz w:val="22"/>
          <w:szCs w:val="22"/>
        </w:rPr>
        <w:t xml:space="preserve">Letztes Jahr feierte </w:t>
      </w:r>
      <w:r w:rsidR="00B31B3D" w:rsidRPr="00742887">
        <w:rPr>
          <w:rFonts w:ascii="Verdana" w:hAnsi="Verdana"/>
          <w:sz w:val="22"/>
          <w:szCs w:val="22"/>
        </w:rPr>
        <w:t>sie</w:t>
      </w:r>
      <w:r w:rsidR="00746C67" w:rsidRPr="00742887">
        <w:rPr>
          <w:rFonts w:ascii="Verdana" w:hAnsi="Verdana"/>
          <w:sz w:val="22"/>
          <w:szCs w:val="22"/>
        </w:rPr>
        <w:t xml:space="preserve"> mit der Rekordzahl von 9.000 Besuchern und mehr als 400 Ausstellern 20. Jubiläum.</w:t>
      </w:r>
    </w:p>
    <w:p w:rsidR="009967FC" w:rsidRPr="00742887" w:rsidRDefault="00B31B3D" w:rsidP="00742887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742887">
        <w:rPr>
          <w:rFonts w:ascii="Verdana" w:hAnsi="Verdana"/>
          <w:sz w:val="22"/>
          <w:szCs w:val="22"/>
        </w:rPr>
        <w:t xml:space="preserve">Für </w:t>
      </w:r>
      <w:r w:rsidR="00746C67" w:rsidRPr="00742887">
        <w:rPr>
          <w:rFonts w:ascii="Verdana" w:hAnsi="Verdana"/>
          <w:sz w:val="22"/>
          <w:szCs w:val="22"/>
        </w:rPr>
        <w:t xml:space="preserve">GTM </w:t>
      </w:r>
      <w:r w:rsidRPr="00742887">
        <w:rPr>
          <w:rFonts w:ascii="Verdana" w:hAnsi="Verdana"/>
          <w:sz w:val="22"/>
          <w:szCs w:val="22"/>
        </w:rPr>
        <w:t xml:space="preserve">ist die </w:t>
      </w:r>
      <w:proofErr w:type="gramStart"/>
      <w:r w:rsidR="00CC2FA7" w:rsidRPr="00742887">
        <w:rPr>
          <w:rFonts w:ascii="Verdana" w:hAnsi="Verdana"/>
          <w:sz w:val="22"/>
          <w:szCs w:val="22"/>
        </w:rPr>
        <w:t>Automotive</w:t>
      </w:r>
      <w:proofErr w:type="gramEnd"/>
      <w:r w:rsidR="00CC2FA7" w:rsidRPr="00742887">
        <w:rPr>
          <w:rFonts w:ascii="Verdana" w:hAnsi="Verdana"/>
          <w:sz w:val="22"/>
          <w:szCs w:val="22"/>
        </w:rPr>
        <w:t xml:space="preserve"> Testing Expo eine feste Größe in der Messeplanung. So ist das Unternehmen </w:t>
      </w:r>
      <w:r w:rsidR="00746C67" w:rsidRPr="00742887">
        <w:rPr>
          <w:rFonts w:ascii="Verdana" w:hAnsi="Verdana"/>
          <w:sz w:val="22"/>
          <w:szCs w:val="22"/>
        </w:rPr>
        <w:t xml:space="preserve">auch </w:t>
      </w:r>
      <w:r w:rsidR="00CC2FA7" w:rsidRPr="00742887">
        <w:rPr>
          <w:rFonts w:ascii="Verdana" w:hAnsi="Verdana"/>
          <w:sz w:val="22"/>
          <w:szCs w:val="22"/>
        </w:rPr>
        <w:t>vom</w:t>
      </w:r>
      <w:r w:rsidR="00746C67" w:rsidRPr="00742887">
        <w:rPr>
          <w:rFonts w:ascii="Verdana" w:hAnsi="Verdana"/>
          <w:sz w:val="22"/>
          <w:szCs w:val="22"/>
        </w:rPr>
        <w:t xml:space="preserve"> 16. bis 18. Juni 2020 wieder als Aussteller mit </w:t>
      </w:r>
      <w:r w:rsidR="00CC2FA7" w:rsidRPr="00742887">
        <w:rPr>
          <w:rFonts w:ascii="Verdana" w:hAnsi="Verdana"/>
          <w:sz w:val="22"/>
          <w:szCs w:val="22"/>
        </w:rPr>
        <w:t>dabei</w:t>
      </w:r>
      <w:r w:rsidR="00746C67" w:rsidRPr="00742887">
        <w:rPr>
          <w:rFonts w:ascii="Verdana" w:hAnsi="Verdana"/>
          <w:sz w:val="22"/>
          <w:szCs w:val="22"/>
        </w:rPr>
        <w:t>.</w:t>
      </w:r>
    </w:p>
    <w:p w:rsidR="0056103F" w:rsidRDefault="002C2D58" w:rsidP="00742887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  <w:r>
        <w:rPr>
          <w:rFonts w:ascii="Verdana" w:hAnsi="Verdana"/>
          <w:b/>
          <w:color w:val="808080" w:themeColor="background1" w:themeShade="80"/>
          <w:sz w:val="20"/>
          <w:szCs w:val="20"/>
        </w:rPr>
        <w:t>2.537</w:t>
      </w:r>
      <w:r w:rsidR="00742887">
        <w:rPr>
          <w:rFonts w:ascii="Verdana" w:hAnsi="Verdana"/>
          <w:b/>
          <w:color w:val="808080" w:themeColor="background1" w:themeShade="80"/>
          <w:sz w:val="20"/>
          <w:szCs w:val="20"/>
        </w:rPr>
        <w:t xml:space="preserve"> </w:t>
      </w:r>
      <w:r w:rsidR="009967FC" w:rsidRPr="00742887">
        <w:rPr>
          <w:rFonts w:ascii="Verdana" w:hAnsi="Verdana"/>
          <w:b/>
          <w:color w:val="808080" w:themeColor="background1" w:themeShade="80"/>
          <w:sz w:val="20"/>
          <w:szCs w:val="20"/>
        </w:rPr>
        <w:t>Zeichen (mit Leerzeichen)</w:t>
      </w:r>
    </w:p>
    <w:p w:rsidR="002C2D58" w:rsidRPr="00742887" w:rsidRDefault="002C2D58" w:rsidP="00742887">
      <w:pPr>
        <w:rPr>
          <w:rFonts w:ascii="Verdana" w:hAnsi="Verdana"/>
          <w:b/>
          <w:color w:val="808080" w:themeColor="background1" w:themeShade="80"/>
          <w:sz w:val="20"/>
          <w:szCs w:val="20"/>
        </w:rPr>
      </w:pPr>
    </w:p>
    <w:p w:rsidR="00742887" w:rsidRDefault="00742887">
      <w:pPr>
        <w:pStyle w:val="KeinLeerraum"/>
        <w:rPr>
          <w:rFonts w:ascii="Verdana" w:hAnsi="Verdana"/>
          <w:color w:val="A6A6A6" w:themeColor="background1" w:themeShade="A6"/>
          <w:sz w:val="22"/>
          <w:szCs w:val="22"/>
        </w:rPr>
      </w:pPr>
    </w:p>
    <w:p w:rsidR="002C2D58" w:rsidRDefault="002C2D58">
      <w:pPr>
        <w:pStyle w:val="KeinLeerraum"/>
        <w:rPr>
          <w:rFonts w:ascii="Verdana" w:hAnsi="Verdana"/>
          <w:color w:val="A6A6A6" w:themeColor="background1" w:themeShade="A6"/>
          <w:sz w:val="22"/>
          <w:szCs w:val="22"/>
        </w:rPr>
      </w:pPr>
    </w:p>
    <w:p w:rsidR="002C2D58" w:rsidRPr="00CE2F16" w:rsidRDefault="002C2D58" w:rsidP="002C2D58">
      <w:pPr>
        <w:pStyle w:val="KeinLeerraum"/>
        <w:rPr>
          <w:rFonts w:ascii="Verdana" w:hAnsi="Verdana"/>
          <w:b/>
          <w:sz w:val="22"/>
          <w:szCs w:val="22"/>
        </w:rPr>
      </w:pPr>
      <w:r w:rsidRPr="00CE2F16">
        <w:rPr>
          <w:rFonts w:ascii="Verdana" w:hAnsi="Verdana"/>
          <w:b/>
          <w:sz w:val="22"/>
          <w:szCs w:val="22"/>
        </w:rPr>
        <w:t>Dateiservice:</w:t>
      </w:r>
    </w:p>
    <w:p w:rsidR="002C2D58" w:rsidRPr="00F6419A" w:rsidRDefault="002C2D58" w:rsidP="002C2D58">
      <w:pPr>
        <w:pStyle w:val="KeinLeerraum"/>
        <w:rPr>
          <w:rFonts w:ascii="Verdana" w:hAnsi="Verdana"/>
          <w:sz w:val="22"/>
          <w:szCs w:val="22"/>
        </w:rPr>
      </w:pPr>
    </w:p>
    <w:p w:rsidR="002C2D58" w:rsidRPr="00F6419A" w:rsidRDefault="002C2D58" w:rsidP="002C2D58">
      <w:pPr>
        <w:pStyle w:val="KeinLeerraum"/>
        <w:rPr>
          <w:rFonts w:ascii="Verdana" w:hAnsi="Verdana"/>
          <w:sz w:val="22"/>
          <w:szCs w:val="22"/>
        </w:rPr>
      </w:pPr>
      <w:r w:rsidRPr="00F6419A">
        <w:rPr>
          <w:rFonts w:ascii="Verdana" w:hAnsi="Verdana"/>
          <w:sz w:val="22"/>
          <w:szCs w:val="22"/>
        </w:rPr>
        <w:t>Alle Tex</w:t>
      </w:r>
      <w:r>
        <w:rPr>
          <w:rFonts w:ascii="Verdana" w:hAnsi="Verdana"/>
          <w:sz w:val="22"/>
          <w:szCs w:val="22"/>
        </w:rPr>
        <w:t xml:space="preserve">t- und Bilddateien stellen wir </w:t>
      </w:r>
      <w:r w:rsidRPr="00F6419A">
        <w:rPr>
          <w:rFonts w:ascii="Verdana" w:hAnsi="Verdana"/>
          <w:sz w:val="22"/>
          <w:szCs w:val="22"/>
        </w:rPr>
        <w:t xml:space="preserve">in druckfähiger Qualität </w:t>
      </w:r>
      <w:r>
        <w:rPr>
          <w:rFonts w:ascii="Verdana" w:hAnsi="Verdana"/>
          <w:sz w:val="22"/>
          <w:szCs w:val="22"/>
        </w:rPr>
        <w:t xml:space="preserve">gerne honorarfrei </w:t>
      </w:r>
      <w:r w:rsidRPr="00F6419A">
        <w:rPr>
          <w:rFonts w:ascii="Verdana" w:hAnsi="Verdana"/>
          <w:sz w:val="22"/>
          <w:szCs w:val="22"/>
        </w:rPr>
        <w:t>zur Verfügung</w:t>
      </w:r>
      <w:r>
        <w:rPr>
          <w:rFonts w:ascii="Verdana" w:hAnsi="Verdana"/>
          <w:sz w:val="22"/>
          <w:szCs w:val="22"/>
        </w:rPr>
        <w:t xml:space="preserve">, bitte fragen Sie diese unter </w:t>
      </w:r>
      <w:hyperlink r:id="rId6" w:history="1">
        <w:r w:rsidRPr="00DB75E5">
          <w:rPr>
            <w:rStyle w:val="Hyperlink"/>
            <w:rFonts w:ascii="Verdana" w:hAnsi="Verdana"/>
            <w:sz w:val="22"/>
            <w:szCs w:val="22"/>
          </w:rPr>
          <w:t>presse@u3marketing.com</w:t>
        </w:r>
      </w:hyperlink>
      <w:r>
        <w:rPr>
          <w:rFonts w:ascii="Verdana" w:hAnsi="Verdana"/>
          <w:sz w:val="22"/>
          <w:szCs w:val="22"/>
        </w:rPr>
        <w:t xml:space="preserve"> an.</w:t>
      </w:r>
    </w:p>
    <w:p w:rsidR="002C2D58" w:rsidRPr="00F6419A" w:rsidRDefault="002C2D58" w:rsidP="002C2D58">
      <w:pPr>
        <w:pStyle w:val="KeinLeerraum"/>
        <w:rPr>
          <w:rFonts w:ascii="Verdana" w:hAnsi="Verdana"/>
          <w:sz w:val="22"/>
          <w:szCs w:val="22"/>
        </w:rPr>
      </w:pPr>
    </w:p>
    <w:p w:rsidR="002C2D58" w:rsidRPr="00F6419A" w:rsidRDefault="002C2D58" w:rsidP="002C2D58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de-DE"/>
        </w:rPr>
        <w:drawing>
          <wp:inline distT="0" distB="0" distL="0" distR="0" wp14:anchorId="51C37245" wp14:editId="52039596">
            <wp:extent cx="1838325" cy="964178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047" cy="969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D58" w:rsidRDefault="002C2D58" w:rsidP="002C2D58">
      <w:pPr>
        <w:pStyle w:val="KeinLeerraum"/>
        <w:rPr>
          <w:rFonts w:ascii="Verdana" w:hAnsi="Verdana"/>
          <w:sz w:val="22"/>
          <w:szCs w:val="22"/>
        </w:rPr>
      </w:pPr>
    </w:p>
    <w:p w:rsidR="002C2D58" w:rsidRPr="00F6419A" w:rsidRDefault="002C2D58" w:rsidP="002C2D58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Datei 1: Logo der </w:t>
      </w:r>
      <w:r w:rsidRPr="00F6419A">
        <w:rPr>
          <w:rFonts w:ascii="Verdana" w:hAnsi="Verdana"/>
          <w:sz w:val="22"/>
          <w:szCs w:val="22"/>
        </w:rPr>
        <w:t>GTM Testing and Metrology Gmb</w:t>
      </w:r>
      <w:bookmarkStart w:id="0" w:name="_GoBack"/>
      <w:bookmarkEnd w:id="0"/>
      <w:r w:rsidRPr="00F6419A">
        <w:rPr>
          <w:rFonts w:ascii="Verdana" w:hAnsi="Verdana"/>
          <w:sz w:val="22"/>
          <w:szCs w:val="22"/>
        </w:rPr>
        <w:t>H</w:t>
      </w:r>
    </w:p>
    <w:p w:rsidR="00742887" w:rsidRDefault="00742887">
      <w:pPr>
        <w:pStyle w:val="KeinLeerraum"/>
        <w:rPr>
          <w:rFonts w:ascii="Verdana" w:hAnsi="Verdana"/>
          <w:color w:val="A6A6A6" w:themeColor="background1" w:themeShade="A6"/>
          <w:sz w:val="22"/>
          <w:szCs w:val="22"/>
        </w:rPr>
      </w:pPr>
    </w:p>
    <w:p w:rsidR="00742887" w:rsidRDefault="002C2D58">
      <w:pPr>
        <w:pStyle w:val="KeinLeerraum"/>
        <w:rPr>
          <w:rFonts w:ascii="Verdana" w:hAnsi="Verdana"/>
          <w:color w:val="A6A6A6" w:themeColor="background1" w:themeShade="A6"/>
          <w:sz w:val="22"/>
          <w:szCs w:val="22"/>
        </w:rPr>
      </w:pPr>
      <w:r>
        <w:rPr>
          <w:rFonts w:ascii="Verdana" w:hAnsi="Verdana"/>
          <w:noProof/>
          <w:color w:val="A6A6A6" w:themeColor="background1" w:themeShade="A6"/>
          <w:sz w:val="22"/>
          <w:szCs w:val="22"/>
          <w:lang w:eastAsia="de-DE"/>
        </w:rPr>
        <w:drawing>
          <wp:inline distT="0" distB="0" distL="0" distR="0">
            <wp:extent cx="5286375" cy="2982293"/>
            <wp:effectExtent l="0" t="0" r="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0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965" cy="298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3F" w:rsidRDefault="002C2D58">
      <w:pPr>
        <w:pStyle w:val="KeinLeerraum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Datei 2: Messestand</w:t>
      </w:r>
      <w:r>
        <w:rPr>
          <w:rFonts w:ascii="Verdana" w:hAnsi="Verdana"/>
          <w:sz w:val="22"/>
          <w:szCs w:val="22"/>
        </w:rPr>
        <w:t xml:space="preserve"> der </w:t>
      </w:r>
      <w:r w:rsidRPr="00F6419A">
        <w:rPr>
          <w:rFonts w:ascii="Verdana" w:hAnsi="Verdana"/>
          <w:sz w:val="22"/>
          <w:szCs w:val="22"/>
        </w:rPr>
        <w:t>GTM Testing and Metrology GmbH</w:t>
      </w:r>
    </w:p>
    <w:p w:rsidR="0056103F" w:rsidRDefault="009967FC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GTM-Unternehmensprofil:</w:t>
      </w:r>
    </w:p>
    <w:p w:rsidR="0056103F" w:rsidRDefault="0056103F">
      <w:pPr>
        <w:pStyle w:val="KeinLeerraum"/>
        <w:rPr>
          <w:rFonts w:ascii="Verdana" w:hAnsi="Verdana"/>
          <w:sz w:val="20"/>
          <w:szCs w:val="20"/>
        </w:rPr>
      </w:pPr>
    </w:p>
    <w:p w:rsidR="0056103F" w:rsidRDefault="009967FC">
      <w:pPr>
        <w:pStyle w:val="KeinLeerraum"/>
        <w:jc w:val="both"/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</w:pPr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 xml:space="preserve">Die GTM Testing and Metrology GmbH ist weltweit führender Anbieter für präzises und sicheres Messen mechanischer Größen. In der Mehrkomponenten-Messtechnik gilt GTM als Pionier und Pfadfinder. Zum Kerngeschäft zählen die </w:t>
      </w:r>
      <w:proofErr w:type="spellStart"/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>Herstellungen</w:t>
      </w:r>
      <w:proofErr w:type="spellEnd"/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 xml:space="preserve"> von Kraft- und </w:t>
      </w:r>
      <w:proofErr w:type="spellStart"/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>Drehmomentaufnehmern</w:t>
      </w:r>
      <w:proofErr w:type="spellEnd"/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 xml:space="preserve"> sowie von Messeinrichtungen. Ein eigenes Kalibrierlabor ist für </w:t>
      </w:r>
      <w:proofErr w:type="spellStart"/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>Mehrkomponentenaufnehmer</w:t>
      </w:r>
      <w:proofErr w:type="spellEnd"/>
      <w:r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  <w:t xml:space="preserve"> akkreditiert und stellt weltweit anerkannte Kalibrierscheine aus. Es verfügt über die größte Kraftmesseinrichtung für Zug- und Druckkräfte in privater Hand. Kunden in aller Welt nutzen GTM-Produkte, davon rund 40 Normalmess-einrichtungen in metrologischen Staatsinstituten.</w:t>
      </w:r>
    </w:p>
    <w:p w:rsidR="0056103F" w:rsidRDefault="0056103F">
      <w:pPr>
        <w:pStyle w:val="KeinLeerraum"/>
        <w:jc w:val="both"/>
        <w:rPr>
          <w:rFonts w:ascii="Verdana" w:eastAsia="Times New Roman" w:hAnsi="Verdana" w:cs="Arial"/>
          <w:bCs/>
          <w:kern w:val="2"/>
          <w:sz w:val="20"/>
          <w:szCs w:val="20"/>
          <w:lang w:eastAsia="de-DE"/>
        </w:rPr>
      </w:pPr>
    </w:p>
    <w:p w:rsidR="0056103F" w:rsidRDefault="009967FC">
      <w:pPr>
        <w:pStyle w:val="KeinLeerraum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kern w:val="2"/>
          <w:sz w:val="20"/>
          <w:szCs w:val="20"/>
        </w:rPr>
        <w:t xml:space="preserve">Das Unternehmen mit Hauptsitz in </w:t>
      </w:r>
      <w:proofErr w:type="spellStart"/>
      <w:r>
        <w:rPr>
          <w:rFonts w:ascii="Verdana" w:hAnsi="Verdana" w:cs="Arial"/>
          <w:kern w:val="2"/>
          <w:sz w:val="20"/>
          <w:szCs w:val="20"/>
        </w:rPr>
        <w:t>Bickenbach</w:t>
      </w:r>
      <w:proofErr w:type="spellEnd"/>
      <w:r>
        <w:rPr>
          <w:rFonts w:ascii="Verdana" w:hAnsi="Verdana" w:cs="Arial"/>
          <w:kern w:val="2"/>
          <w:sz w:val="20"/>
          <w:szCs w:val="20"/>
        </w:rPr>
        <w:t xml:space="preserve"> (Rhein-Main-Gebiet) wurde 1988 gegründet. Es verfügt über eine Tochtergesellschaft in Prag und ein weltweites Netz von Vertriebspartnern. Seit 2007 gehört GTM zur Zwick </w:t>
      </w:r>
      <w:proofErr w:type="spellStart"/>
      <w:r>
        <w:rPr>
          <w:rFonts w:ascii="Verdana" w:hAnsi="Verdana" w:cs="Arial"/>
          <w:kern w:val="2"/>
          <w:sz w:val="20"/>
          <w:szCs w:val="20"/>
        </w:rPr>
        <w:t>Roell</w:t>
      </w:r>
      <w:proofErr w:type="spellEnd"/>
      <w:r>
        <w:rPr>
          <w:rFonts w:ascii="Verdana" w:hAnsi="Verdana" w:cs="Arial"/>
          <w:kern w:val="2"/>
          <w:sz w:val="20"/>
          <w:szCs w:val="20"/>
        </w:rPr>
        <w:t xml:space="preserve"> AG, einem der führenden Prüfmaschinenhersteller in Europa.</w:t>
      </w:r>
    </w:p>
    <w:p w:rsidR="0056103F" w:rsidRDefault="0056103F">
      <w:pPr>
        <w:pStyle w:val="KeinLeerraum"/>
        <w:jc w:val="both"/>
        <w:rPr>
          <w:rFonts w:ascii="Verdana" w:hAnsi="Verdana"/>
          <w:sz w:val="20"/>
          <w:szCs w:val="20"/>
        </w:rPr>
      </w:pPr>
    </w:p>
    <w:p w:rsidR="0056103F" w:rsidRDefault="0056103F">
      <w:pPr>
        <w:pStyle w:val="KeinLeerraum"/>
        <w:rPr>
          <w:rFonts w:ascii="Verdana" w:hAnsi="Verdana"/>
          <w:sz w:val="20"/>
          <w:szCs w:val="20"/>
        </w:rPr>
      </w:pPr>
    </w:p>
    <w:p w:rsidR="0056103F" w:rsidRPr="002C2D58" w:rsidRDefault="009967FC">
      <w:pPr>
        <w:pStyle w:val="KeinLeerraum"/>
        <w:rPr>
          <w:rFonts w:ascii="Verdana" w:hAnsi="Verdana"/>
          <w:b/>
          <w:sz w:val="20"/>
          <w:szCs w:val="20"/>
          <w:lang w:val="en-US"/>
        </w:rPr>
      </w:pPr>
      <w:r w:rsidRPr="002C2D58">
        <w:rPr>
          <w:rFonts w:ascii="Verdana" w:hAnsi="Verdana"/>
          <w:b/>
          <w:sz w:val="20"/>
          <w:szCs w:val="20"/>
          <w:lang w:val="en-US"/>
        </w:rPr>
        <w:t>Kontakt:</w:t>
      </w:r>
      <w:r w:rsidRPr="002C2D58">
        <w:rPr>
          <w:rFonts w:ascii="Verdana" w:hAnsi="Verdana"/>
          <w:b/>
          <w:sz w:val="20"/>
          <w:szCs w:val="20"/>
          <w:lang w:val="en-US"/>
        </w:rPr>
        <w:tab/>
      </w:r>
      <w:r w:rsidRPr="002C2D58">
        <w:rPr>
          <w:rFonts w:ascii="Verdana" w:hAnsi="Verdana"/>
          <w:b/>
          <w:sz w:val="20"/>
          <w:szCs w:val="20"/>
          <w:lang w:val="en-US"/>
        </w:rPr>
        <w:tab/>
      </w:r>
      <w:r w:rsidRPr="002C2D58">
        <w:rPr>
          <w:rFonts w:ascii="Verdana" w:hAnsi="Verdana"/>
          <w:b/>
          <w:sz w:val="20"/>
          <w:szCs w:val="20"/>
          <w:lang w:val="en-US"/>
        </w:rPr>
        <w:tab/>
      </w:r>
      <w:r w:rsidRPr="002C2D58">
        <w:rPr>
          <w:rFonts w:ascii="Verdana" w:hAnsi="Verdana"/>
          <w:b/>
          <w:sz w:val="20"/>
          <w:szCs w:val="20"/>
          <w:lang w:val="en-US"/>
        </w:rPr>
        <w:tab/>
      </w:r>
      <w:r w:rsidRPr="002C2D58">
        <w:rPr>
          <w:rFonts w:ascii="Verdana" w:hAnsi="Verdana"/>
          <w:b/>
          <w:sz w:val="20"/>
          <w:szCs w:val="20"/>
          <w:lang w:val="en-US"/>
        </w:rPr>
        <w:tab/>
      </w:r>
      <w:proofErr w:type="spellStart"/>
      <w:r w:rsidRPr="002C2D58">
        <w:rPr>
          <w:rFonts w:ascii="Verdana" w:hAnsi="Verdana"/>
          <w:b/>
          <w:sz w:val="20"/>
          <w:szCs w:val="20"/>
          <w:lang w:val="en-US"/>
        </w:rPr>
        <w:t>Presse</w:t>
      </w:r>
      <w:proofErr w:type="spellEnd"/>
      <w:r w:rsidRPr="002C2D58">
        <w:rPr>
          <w:rFonts w:ascii="Verdana" w:hAnsi="Verdana"/>
          <w:b/>
          <w:sz w:val="20"/>
          <w:szCs w:val="20"/>
          <w:lang w:val="en-US"/>
        </w:rPr>
        <w:t xml:space="preserve"> Service:</w:t>
      </w:r>
    </w:p>
    <w:p w:rsidR="0056103F" w:rsidRDefault="0056103F">
      <w:pPr>
        <w:pStyle w:val="KeinLeerraum"/>
        <w:rPr>
          <w:rFonts w:ascii="Verdana" w:hAnsi="Verdana"/>
          <w:sz w:val="20"/>
          <w:szCs w:val="20"/>
          <w:lang w:val="en-US"/>
        </w:rPr>
      </w:pPr>
    </w:p>
    <w:p w:rsidR="0056103F" w:rsidRDefault="009967FC">
      <w:pPr>
        <w:pStyle w:val="KeinLeerraum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GTM Testing and Metrol</w:t>
      </w:r>
      <w:r w:rsidR="002C2D58">
        <w:rPr>
          <w:rFonts w:ascii="Verdana" w:hAnsi="Verdana"/>
          <w:sz w:val="20"/>
          <w:szCs w:val="20"/>
          <w:lang w:val="en-US"/>
        </w:rPr>
        <w:t>ogy GmbH</w:t>
      </w:r>
      <w:r w:rsidR="002C2D58">
        <w:rPr>
          <w:rFonts w:ascii="Verdana" w:hAnsi="Verdana"/>
          <w:sz w:val="20"/>
          <w:szCs w:val="20"/>
          <w:lang w:val="en-US"/>
        </w:rPr>
        <w:tab/>
      </w:r>
      <w:r w:rsidR="002C2D58">
        <w:rPr>
          <w:rFonts w:ascii="Verdana" w:hAnsi="Verdana"/>
          <w:sz w:val="20"/>
          <w:szCs w:val="20"/>
          <w:lang w:val="en-US"/>
        </w:rPr>
        <w:tab/>
        <w:t>U3 marketing unlimited</w:t>
      </w:r>
    </w:p>
    <w:p w:rsidR="0056103F" w:rsidRDefault="0099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Daniel Schwind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Stefan Mussel</w:t>
      </w:r>
    </w:p>
    <w:p w:rsidR="0056103F" w:rsidRDefault="0099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Philipp-Reis-Straße 4-6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Poststraße 9</w:t>
      </w:r>
    </w:p>
    <w:p w:rsidR="0056103F" w:rsidRDefault="0099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64404 </w:t>
      </w:r>
      <w:proofErr w:type="spellStart"/>
      <w:r>
        <w:rPr>
          <w:rFonts w:ascii="Verdana" w:hAnsi="Verdana"/>
          <w:sz w:val="20"/>
          <w:szCs w:val="20"/>
        </w:rPr>
        <w:t>Bickenbach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64293 Darmstadt</w:t>
      </w:r>
    </w:p>
    <w:p w:rsidR="0056103F" w:rsidRDefault="0099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Fon +49 6257 9720-0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Fon +49 6151 8258-27</w:t>
      </w:r>
    </w:p>
    <w:p w:rsidR="0056103F" w:rsidRDefault="0099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Fax +49 6257 9720-77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Fax +49 6151 8258-11</w:t>
      </w:r>
    </w:p>
    <w:p w:rsidR="0056103F" w:rsidRDefault="009967FC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contact@gtm-gmbh.com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presse@u3marketing.com</w:t>
      </w:r>
    </w:p>
    <w:p w:rsidR="0056103F" w:rsidRDefault="009967FC">
      <w:pPr>
        <w:pStyle w:val="KeinLeerraum"/>
      </w:pPr>
      <w:r>
        <w:rPr>
          <w:rFonts w:ascii="Verdana" w:hAnsi="Verdana"/>
          <w:sz w:val="20"/>
          <w:szCs w:val="20"/>
        </w:rPr>
        <w:t>www.gtm-gmbh.com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www.u3mu.com</w:t>
      </w:r>
    </w:p>
    <w:sectPr w:rsidR="0056103F">
      <w:headerReference w:type="default" r:id="rId9"/>
      <w:pgSz w:w="11906" w:h="16838"/>
      <w:pgMar w:top="1843" w:right="1268" w:bottom="851" w:left="1417" w:header="708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51" w:rsidRDefault="00966451">
      <w:r>
        <w:separator/>
      </w:r>
    </w:p>
  </w:endnote>
  <w:endnote w:type="continuationSeparator" w:id="0">
    <w:p w:rsidR="00966451" w:rsidRDefault="0096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51" w:rsidRDefault="00966451">
      <w:r>
        <w:separator/>
      </w:r>
    </w:p>
  </w:footnote>
  <w:footnote w:type="continuationSeparator" w:id="0">
    <w:p w:rsidR="00966451" w:rsidRDefault="00966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FC" w:rsidRDefault="009967F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130DA66F">
              <wp:simplePos x="0" y="0"/>
              <wp:positionH relativeFrom="column">
                <wp:posOffset>4066540</wp:posOffset>
              </wp:positionH>
              <wp:positionV relativeFrom="paragraph">
                <wp:posOffset>-316230</wp:posOffset>
              </wp:positionV>
              <wp:extent cx="1715135" cy="1012825"/>
              <wp:effectExtent l="0" t="0" r="63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680" cy="101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967FC" w:rsidRDefault="009967FC">
                          <w:pPr>
                            <w:pStyle w:val="Rahmeninhalt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25400" distR="12065">
                                <wp:extent cx="1486535" cy="779780"/>
                                <wp:effectExtent l="0" t="0" r="0" b="0"/>
                                <wp:docPr id="3" name="Bild 8" descr="gtm_logo_201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8" descr="gtm_logo_201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6535" cy="779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tIns="91440" bIns="9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DA66F" id="Text Box 2" o:spid="_x0000_s1026" style="position:absolute;margin-left:320.2pt;margin-top:-24.9pt;width:135.05pt;height:79.7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" filled="f" stroked="f">
              <v:textbox inset=",7.2pt,,7.2pt">
                <w:txbxContent>
                  <w:p w:rsidR="009967FC" w:rsidRDefault="009967FC">
                    <w:pPr>
                      <w:pStyle w:val="Rahmeninhalt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25400" distR="12065">
                          <wp:extent cx="1486535" cy="779780"/>
                          <wp:effectExtent l="0" t="0" r="0" b="0"/>
                          <wp:docPr id="3" name="Bild 8" descr="gtm_logo_201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8" descr="gtm_logo_201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6535" cy="779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sz w:val="20"/>
      </w:rPr>
      <w:t xml:space="preserve">Presseinformation Seite </w:t>
    </w:r>
    <w:r>
      <w:rPr>
        <w:rFonts w:ascii="Verdana" w:hAnsi="Verdana"/>
        <w:sz w:val="20"/>
      </w:rPr>
      <w:fldChar w:fldCharType="begin"/>
    </w:r>
    <w:r>
      <w:rPr>
        <w:rFonts w:ascii="Verdana" w:hAnsi="Verdana"/>
        <w:sz w:val="20"/>
      </w:rPr>
      <w:instrText>PAGE</w:instrText>
    </w:r>
    <w:r>
      <w:rPr>
        <w:rFonts w:ascii="Verdana" w:hAnsi="Verdana"/>
        <w:sz w:val="20"/>
      </w:rPr>
      <w:fldChar w:fldCharType="separate"/>
    </w:r>
    <w:r w:rsidR="002C2D58">
      <w:rPr>
        <w:rFonts w:ascii="Verdana" w:hAnsi="Verdana"/>
        <w:noProof/>
        <w:sz w:val="20"/>
      </w:rPr>
      <w:t>3</w:t>
    </w:r>
    <w:r>
      <w:rPr>
        <w:rFonts w:ascii="Verdana" w:hAnsi="Verda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3F"/>
    <w:rsid w:val="00056251"/>
    <w:rsid w:val="00061ADC"/>
    <w:rsid w:val="00071E78"/>
    <w:rsid w:val="00132694"/>
    <w:rsid w:val="001C17D6"/>
    <w:rsid w:val="00230ECC"/>
    <w:rsid w:val="00266675"/>
    <w:rsid w:val="002A078D"/>
    <w:rsid w:val="002C2D58"/>
    <w:rsid w:val="0056103F"/>
    <w:rsid w:val="006C0D09"/>
    <w:rsid w:val="00711FD7"/>
    <w:rsid w:val="00742887"/>
    <w:rsid w:val="00746C67"/>
    <w:rsid w:val="007F49A9"/>
    <w:rsid w:val="00882BF8"/>
    <w:rsid w:val="00966451"/>
    <w:rsid w:val="00994372"/>
    <w:rsid w:val="009967FC"/>
    <w:rsid w:val="00AB2946"/>
    <w:rsid w:val="00B24BF6"/>
    <w:rsid w:val="00B31B3D"/>
    <w:rsid w:val="00BA5268"/>
    <w:rsid w:val="00BC667B"/>
    <w:rsid w:val="00BE01BC"/>
    <w:rsid w:val="00C573B7"/>
    <w:rsid w:val="00CC2FA7"/>
    <w:rsid w:val="00CE7587"/>
    <w:rsid w:val="00E30D0C"/>
    <w:rsid w:val="00E95A87"/>
    <w:rsid w:val="00EB097A"/>
    <w:rsid w:val="00EC3A72"/>
    <w:rsid w:val="00F839C7"/>
    <w:rsid w:val="00F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E01C2-7E38-45A6-BA0E-CEEFCE3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52F8"/>
    <w:rPr>
      <w:sz w:val="24"/>
      <w:szCs w:val="24"/>
    </w:rPr>
  </w:style>
  <w:style w:type="paragraph" w:styleId="berschrift1">
    <w:name w:val="heading 1"/>
    <w:basedOn w:val="Standard"/>
    <w:next w:val="Standard"/>
    <w:uiPriority w:val="9"/>
    <w:qFormat/>
    <w:rsid w:val="00306E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3">
    <w:name w:val="heading 3"/>
    <w:basedOn w:val="Standard"/>
    <w:uiPriority w:val="99"/>
    <w:qFormat/>
    <w:rsid w:val="00CC1E7C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qFormat/>
    <w:rsid w:val="000552F8"/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910AC2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rsid w:val="00910AC2"/>
    <w:rPr>
      <w:sz w:val="24"/>
      <w:szCs w:val="24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CC1E7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uiPriority w:val="99"/>
    <w:qFormat/>
    <w:rsid w:val="00CC1E7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qFormat/>
    <w:rsid w:val="00CC1E7C"/>
    <w:rPr>
      <w:rFonts w:ascii="Arial" w:eastAsia="Times New Roman" w:hAnsi="Arial" w:cs="Times New Roman"/>
      <w:b/>
      <w:bCs/>
      <w:kern w:val="2"/>
      <w:sz w:val="28"/>
      <w:szCs w:val="32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7746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sid w:val="00252215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qFormat/>
    <w:rsid w:val="00252215"/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sid w:val="00252215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qFormat/>
    <w:rsid w:val="00A91316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uiPriority w:val="9"/>
    <w:qFormat/>
    <w:rsid w:val="00306E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306E67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unhideWhenUsed/>
    <w:rsid w:val="00910AC2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link w:val="TitelZchn"/>
    <w:uiPriority w:val="99"/>
    <w:qFormat/>
    <w:rsid w:val="00CC1E7C"/>
    <w:pPr>
      <w:spacing w:before="120" w:after="120"/>
      <w:outlineLvl w:val="0"/>
    </w:pPr>
    <w:rPr>
      <w:rFonts w:ascii="Arial" w:eastAsia="Times New Roman" w:hAnsi="Arial" w:cs="Times New Roman"/>
      <w:b/>
      <w:bCs/>
      <w:kern w:val="2"/>
      <w:sz w:val="28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77460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sid w:val="00252215"/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252215"/>
    <w:rPr>
      <w:b/>
      <w:bCs/>
    </w:rPr>
  </w:style>
  <w:style w:type="paragraph" w:styleId="Listenabsatz">
    <w:name w:val="List Paragraph"/>
    <w:basedOn w:val="Standard"/>
    <w:uiPriority w:val="34"/>
    <w:qFormat/>
    <w:rsid w:val="002459F2"/>
    <w:pPr>
      <w:ind w:left="720"/>
      <w:contextualSpacing/>
    </w:pPr>
  </w:style>
  <w:style w:type="paragraph" w:styleId="KeinLeerraum">
    <w:name w:val="No Spacing"/>
    <w:uiPriority w:val="1"/>
    <w:qFormat/>
    <w:rsid w:val="00F6419A"/>
    <w:rPr>
      <w:sz w:val="24"/>
      <w:szCs w:val="24"/>
    </w:rPr>
  </w:style>
  <w:style w:type="paragraph" w:styleId="berarbeitung">
    <w:name w:val="Revision"/>
    <w:uiPriority w:val="99"/>
    <w:semiHidden/>
    <w:qFormat/>
    <w:rsid w:val="00A7085E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qFormat/>
    <w:rsid w:val="00306E67"/>
    <w:pPr>
      <w:spacing w:beforeAutospacing="1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2C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e@u3marketing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GTM Testing and Metrology GmbH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Mussel</dc:creator>
  <cp:lastModifiedBy>Stefan</cp:lastModifiedBy>
  <cp:revision>3</cp:revision>
  <cp:lastPrinted>2019-06-03T13:30:00Z</cp:lastPrinted>
  <dcterms:created xsi:type="dcterms:W3CDTF">2019-06-05T08:28:00Z</dcterms:created>
  <dcterms:modified xsi:type="dcterms:W3CDTF">2019-06-05T08:32:00Z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GTM Testing and Metrology GmbH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