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BC" w:rsidRDefault="008871BC" w:rsidP="00FC6F28">
      <w:pPr>
        <w:rPr>
          <w:rFonts w:asciiTheme="majorHAnsi" w:hAnsiTheme="majorHAnsi" w:cstheme="majorHAnsi"/>
          <w:b/>
          <w:bCs/>
          <w:kern w:val="36"/>
          <w:sz w:val="40"/>
          <w:szCs w:val="40"/>
        </w:rPr>
      </w:pPr>
      <w:bookmarkStart w:id="0" w:name="_Hlk8805525"/>
    </w:p>
    <w:p w:rsidR="00FC6F28" w:rsidRPr="0075676F" w:rsidRDefault="00F07B87" w:rsidP="00FC6F28">
      <w:pPr>
        <w:rPr>
          <w:rFonts w:asciiTheme="majorHAnsi" w:hAnsiTheme="majorHAnsi" w:cstheme="majorHAnsi"/>
          <w:b/>
          <w:bCs/>
          <w:kern w:val="36"/>
          <w:sz w:val="40"/>
          <w:szCs w:val="40"/>
        </w:rPr>
      </w:pPr>
      <w:r>
        <w:rPr>
          <w:rFonts w:asciiTheme="majorHAnsi" w:hAnsiTheme="majorHAnsi" w:cstheme="majorHAnsi"/>
          <w:b/>
          <w:bCs/>
          <w:kern w:val="36"/>
          <w:sz w:val="40"/>
          <w:szCs w:val="40"/>
        </w:rPr>
        <w:t xml:space="preserve">Kundentag </w:t>
      </w:r>
      <w:r w:rsidR="008871BC">
        <w:rPr>
          <w:rFonts w:asciiTheme="majorHAnsi" w:hAnsiTheme="majorHAnsi" w:cstheme="majorHAnsi"/>
          <w:b/>
          <w:bCs/>
          <w:kern w:val="36"/>
          <w:sz w:val="40"/>
          <w:szCs w:val="40"/>
        </w:rPr>
        <w:t xml:space="preserve">2019 </w:t>
      </w:r>
      <w:r>
        <w:rPr>
          <w:rFonts w:asciiTheme="majorHAnsi" w:hAnsiTheme="majorHAnsi" w:cstheme="majorHAnsi"/>
          <w:b/>
          <w:bCs/>
          <w:kern w:val="36"/>
          <w:sz w:val="40"/>
          <w:szCs w:val="40"/>
        </w:rPr>
        <w:t>der Jedox AG ein voller Erfolg</w:t>
      </w:r>
    </w:p>
    <w:p w:rsidR="00E17D64" w:rsidRPr="0075676F" w:rsidRDefault="00E17D64" w:rsidP="00FC6F28">
      <w:pPr>
        <w:rPr>
          <w:rFonts w:ascii="Segoe UI" w:hAnsi="Segoe UI" w:cs="Segoe UI"/>
          <w:b/>
          <w:bCs/>
          <w:sz w:val="18"/>
          <w:szCs w:val="18"/>
        </w:rPr>
      </w:pPr>
    </w:p>
    <w:p w:rsidR="00FC6F28" w:rsidRPr="00DC7080" w:rsidRDefault="00FC6F28" w:rsidP="00FC6F28"/>
    <w:p w:rsidR="00F07B87" w:rsidRDefault="00FC6F28" w:rsidP="00F07B87">
      <w:pPr>
        <w:spacing w:line="360" w:lineRule="auto"/>
        <w:jc w:val="both"/>
        <w:rPr>
          <w:rStyle w:val="Fett"/>
          <w:rFonts w:asciiTheme="majorHAnsi" w:hAnsiTheme="majorHAnsi" w:cstheme="majorHAnsi"/>
        </w:rPr>
      </w:pPr>
      <w:r w:rsidRPr="00746BDF">
        <w:rPr>
          <w:rStyle w:val="Fett"/>
          <w:rFonts w:asciiTheme="majorHAnsi" w:hAnsiTheme="majorHAnsi" w:cstheme="majorHAnsi"/>
        </w:rPr>
        <w:t xml:space="preserve">Freiburg, </w:t>
      </w:r>
      <w:r w:rsidR="008871BC" w:rsidRPr="00301EE0">
        <w:rPr>
          <w:rStyle w:val="Fett"/>
          <w:rFonts w:asciiTheme="majorHAnsi" w:hAnsiTheme="majorHAnsi" w:cstheme="majorHAnsi"/>
        </w:rPr>
        <w:t>25</w:t>
      </w:r>
      <w:r w:rsidR="009D476A" w:rsidRPr="00301EE0">
        <w:rPr>
          <w:rStyle w:val="Fett"/>
          <w:rFonts w:asciiTheme="majorHAnsi" w:hAnsiTheme="majorHAnsi" w:cstheme="majorHAnsi"/>
        </w:rPr>
        <w:t>. November</w:t>
      </w:r>
      <w:r w:rsidRPr="00746BDF">
        <w:rPr>
          <w:rStyle w:val="Fett"/>
          <w:rFonts w:asciiTheme="majorHAnsi" w:hAnsiTheme="majorHAnsi" w:cstheme="majorHAnsi"/>
        </w:rPr>
        <w:t xml:space="preserve"> 2019:</w:t>
      </w:r>
      <w:r w:rsidRPr="006D07A1">
        <w:rPr>
          <w:rStyle w:val="Fett"/>
          <w:rFonts w:asciiTheme="majorHAnsi" w:hAnsiTheme="majorHAnsi" w:cstheme="majorHAnsi"/>
        </w:rPr>
        <w:t xml:space="preserve"> </w:t>
      </w:r>
      <w:r w:rsidR="0039335E" w:rsidRPr="00F07B87">
        <w:rPr>
          <w:rStyle w:val="Fett"/>
          <w:rFonts w:asciiTheme="majorHAnsi" w:hAnsiTheme="majorHAnsi" w:cstheme="majorHAnsi"/>
        </w:rPr>
        <w:t>Am 13. November</w:t>
      </w:r>
      <w:r w:rsidR="00A419C9" w:rsidRPr="00F07B87">
        <w:rPr>
          <w:rStyle w:val="Fett"/>
          <w:rFonts w:asciiTheme="majorHAnsi" w:hAnsiTheme="majorHAnsi" w:cstheme="majorHAnsi"/>
        </w:rPr>
        <w:t xml:space="preserve"> 2019</w:t>
      </w:r>
      <w:r w:rsidR="0039335E" w:rsidRPr="00F07B87">
        <w:rPr>
          <w:rStyle w:val="Fett"/>
          <w:rFonts w:asciiTheme="majorHAnsi" w:hAnsiTheme="majorHAnsi" w:cstheme="majorHAnsi"/>
        </w:rPr>
        <w:t xml:space="preserve"> fand der Kundentag der Jedox AG in Frankfurt am Main statt. </w:t>
      </w:r>
      <w:r w:rsidR="00311032">
        <w:rPr>
          <w:rStyle w:val="Fett"/>
          <w:rFonts w:asciiTheme="majorHAnsi" w:hAnsiTheme="majorHAnsi" w:cstheme="majorHAnsi"/>
        </w:rPr>
        <w:t>Jedox freut sich über die gute Resonanz auf das Anwendertreffen</w:t>
      </w:r>
      <w:r w:rsidR="00494B3B">
        <w:rPr>
          <w:rStyle w:val="Fett"/>
          <w:rFonts w:asciiTheme="majorHAnsi" w:hAnsiTheme="majorHAnsi" w:cstheme="majorHAnsi"/>
        </w:rPr>
        <w:t xml:space="preserve">. Zu den Highlights gehörten die </w:t>
      </w:r>
      <w:r w:rsidR="00301EE0">
        <w:rPr>
          <w:rStyle w:val="Fett"/>
          <w:rFonts w:asciiTheme="majorHAnsi" w:hAnsiTheme="majorHAnsi" w:cstheme="majorHAnsi"/>
        </w:rPr>
        <w:t>Praxisvorträge von Jedox-Kunden</w:t>
      </w:r>
      <w:r w:rsidR="00A9413A">
        <w:rPr>
          <w:rStyle w:val="Fett"/>
          <w:rFonts w:asciiTheme="majorHAnsi" w:hAnsiTheme="majorHAnsi" w:cstheme="majorHAnsi"/>
        </w:rPr>
        <w:t>.</w:t>
      </w:r>
    </w:p>
    <w:p w:rsidR="00494B3B" w:rsidRDefault="00494B3B" w:rsidP="00F07B87">
      <w:pPr>
        <w:spacing w:line="360" w:lineRule="auto"/>
        <w:jc w:val="both"/>
        <w:rPr>
          <w:rStyle w:val="Fett"/>
          <w:rFonts w:asciiTheme="majorHAnsi" w:hAnsiTheme="majorHAnsi" w:cstheme="majorHAnsi"/>
        </w:rPr>
      </w:pPr>
    </w:p>
    <w:p w:rsidR="006D2370" w:rsidRPr="00CF58E3" w:rsidRDefault="00831CDD" w:rsidP="00CF58E3">
      <w:pPr>
        <w:spacing w:line="360" w:lineRule="auto"/>
        <w:jc w:val="both"/>
        <w:rPr>
          <w:rStyle w:val="Fett"/>
          <w:rFonts w:asciiTheme="majorHAnsi" w:hAnsiTheme="majorHAnsi" w:cstheme="majorHAnsi"/>
          <w:b w:val="0"/>
        </w:rPr>
      </w:pPr>
      <w:r w:rsidRPr="00CF58E3">
        <w:rPr>
          <w:rStyle w:val="Fett"/>
          <w:rFonts w:asciiTheme="majorHAnsi" w:hAnsiTheme="majorHAnsi" w:cstheme="majorHAnsi"/>
          <w:b w:val="0"/>
        </w:rPr>
        <w:t>Florian Winterstein</w:t>
      </w:r>
      <w:r w:rsidR="0039335E" w:rsidRPr="00CF58E3">
        <w:rPr>
          <w:rStyle w:val="Fett"/>
          <w:rFonts w:asciiTheme="majorHAnsi" w:hAnsiTheme="majorHAnsi" w:cstheme="majorHAnsi"/>
          <w:b w:val="0"/>
        </w:rPr>
        <w:t xml:space="preserve">, CEO der Jedox AG, konnte </w:t>
      </w:r>
      <w:r w:rsidR="00CF58E3" w:rsidRPr="00CF58E3">
        <w:rPr>
          <w:rStyle w:val="Fett"/>
          <w:rFonts w:asciiTheme="majorHAnsi" w:hAnsiTheme="majorHAnsi" w:cstheme="majorHAnsi"/>
          <w:b w:val="0"/>
        </w:rPr>
        <w:t xml:space="preserve">beim Kundentag in Frankfurt </w:t>
      </w:r>
      <w:r w:rsidR="0039335E" w:rsidRPr="00CF58E3">
        <w:rPr>
          <w:rStyle w:val="Fett"/>
          <w:rFonts w:asciiTheme="majorHAnsi" w:hAnsiTheme="majorHAnsi" w:cstheme="majorHAnsi"/>
          <w:b w:val="0"/>
        </w:rPr>
        <w:t>rund hundert Teilnehmer in der Eventlocation Westhafen Pier 1 begrüßen.</w:t>
      </w:r>
      <w:r w:rsidR="0039335E" w:rsidRPr="00F07B87">
        <w:rPr>
          <w:rStyle w:val="Fett"/>
          <w:rFonts w:asciiTheme="majorHAnsi" w:hAnsiTheme="majorHAnsi" w:cstheme="majorHAnsi"/>
        </w:rPr>
        <w:t xml:space="preserve"> </w:t>
      </w:r>
      <w:r w:rsidR="00A419C9">
        <w:rPr>
          <w:rStyle w:val="Fett"/>
          <w:rFonts w:asciiTheme="majorHAnsi" w:hAnsiTheme="majorHAnsi" w:cstheme="majorHAnsi"/>
          <w:b w:val="0"/>
        </w:rPr>
        <w:t>Die Jedox-</w:t>
      </w:r>
      <w:r w:rsidR="00CF58E3">
        <w:rPr>
          <w:rStyle w:val="Fett"/>
          <w:rFonts w:asciiTheme="majorHAnsi" w:hAnsiTheme="majorHAnsi" w:cstheme="majorHAnsi"/>
          <w:b w:val="0"/>
        </w:rPr>
        <w:t>Kunden</w:t>
      </w:r>
      <w:r w:rsidR="00A419C9">
        <w:rPr>
          <w:rStyle w:val="Fett"/>
          <w:rFonts w:asciiTheme="majorHAnsi" w:hAnsiTheme="majorHAnsi" w:cstheme="majorHAnsi"/>
          <w:b w:val="0"/>
        </w:rPr>
        <w:t xml:space="preserve"> ließen sich von der Keynote des Topspeakers </w:t>
      </w:r>
      <w:r w:rsidRPr="0039335E">
        <w:rPr>
          <w:rStyle w:val="Fett"/>
          <w:rFonts w:asciiTheme="majorHAnsi" w:hAnsiTheme="majorHAnsi" w:cstheme="majorHAnsi"/>
          <w:b w:val="0"/>
        </w:rPr>
        <w:t xml:space="preserve">Christoph Magnussen zum Thema </w:t>
      </w:r>
      <w:r w:rsidR="00A419C9">
        <w:rPr>
          <w:rStyle w:val="Fett"/>
          <w:rFonts w:asciiTheme="majorHAnsi" w:hAnsiTheme="majorHAnsi" w:cstheme="majorHAnsi"/>
          <w:b w:val="0"/>
        </w:rPr>
        <w:t xml:space="preserve">digitale Transformation begeistern und </w:t>
      </w:r>
      <w:r w:rsidR="00A9413A">
        <w:rPr>
          <w:rStyle w:val="Fett"/>
          <w:rFonts w:asciiTheme="majorHAnsi" w:hAnsiTheme="majorHAnsi" w:cstheme="majorHAnsi"/>
          <w:b w:val="0"/>
        </w:rPr>
        <w:t xml:space="preserve">erhielten dann Einblick in die </w:t>
      </w:r>
      <w:r w:rsidR="00A419C9">
        <w:rPr>
          <w:rStyle w:val="Fett"/>
          <w:rFonts w:asciiTheme="majorHAnsi" w:hAnsiTheme="majorHAnsi" w:cstheme="majorHAnsi"/>
          <w:b w:val="0"/>
        </w:rPr>
        <w:t>Entwicklungs-Roadmap</w:t>
      </w:r>
      <w:r w:rsidR="00CF58E3">
        <w:rPr>
          <w:rStyle w:val="Fett"/>
          <w:rFonts w:asciiTheme="majorHAnsi" w:hAnsiTheme="majorHAnsi" w:cstheme="majorHAnsi"/>
          <w:b w:val="0"/>
        </w:rPr>
        <w:t xml:space="preserve"> von Jedox</w:t>
      </w:r>
      <w:r w:rsidR="00A419C9">
        <w:rPr>
          <w:rStyle w:val="Fett"/>
          <w:rFonts w:asciiTheme="majorHAnsi" w:hAnsiTheme="majorHAnsi" w:cstheme="majorHAnsi"/>
          <w:b w:val="0"/>
        </w:rPr>
        <w:t xml:space="preserve">. Besonders spannend für die Teilnehmer waren die Praxisvorträge </w:t>
      </w:r>
      <w:r w:rsidR="00F07B87">
        <w:rPr>
          <w:rStyle w:val="Fett"/>
          <w:rFonts w:asciiTheme="majorHAnsi" w:hAnsiTheme="majorHAnsi" w:cstheme="majorHAnsi"/>
          <w:b w:val="0"/>
        </w:rPr>
        <w:t xml:space="preserve">der Anwenderunternehmen </w:t>
      </w:r>
      <w:r w:rsidR="00A419C9">
        <w:rPr>
          <w:rStyle w:val="Fett"/>
          <w:rFonts w:asciiTheme="majorHAnsi" w:hAnsiTheme="majorHAnsi" w:cstheme="majorHAnsi"/>
          <w:b w:val="0"/>
        </w:rPr>
        <w:t xml:space="preserve">ABB, </w:t>
      </w:r>
      <w:r w:rsidR="00A419C9" w:rsidRPr="00CF58E3">
        <w:rPr>
          <w:rStyle w:val="Fett"/>
          <w:rFonts w:asciiTheme="majorHAnsi" w:hAnsiTheme="majorHAnsi" w:cstheme="majorHAnsi"/>
          <w:b w:val="0"/>
        </w:rPr>
        <w:t>Nölle + Nordhorn</w:t>
      </w:r>
      <w:r w:rsidR="00A419C9">
        <w:rPr>
          <w:rStyle w:val="Fett"/>
          <w:rFonts w:asciiTheme="majorHAnsi" w:hAnsiTheme="majorHAnsi" w:cstheme="majorHAnsi"/>
          <w:b w:val="0"/>
        </w:rPr>
        <w:t xml:space="preserve"> und S</w:t>
      </w:r>
      <w:r w:rsidR="00A419C9" w:rsidRPr="00CF58E3">
        <w:rPr>
          <w:rStyle w:val="Fett"/>
          <w:rFonts w:asciiTheme="majorHAnsi" w:hAnsiTheme="majorHAnsi" w:cstheme="majorHAnsi"/>
          <w:b w:val="0"/>
        </w:rPr>
        <w:t>chaeffler</w:t>
      </w:r>
      <w:r w:rsidR="00F07B87" w:rsidRPr="00CF58E3">
        <w:rPr>
          <w:rStyle w:val="Fett"/>
          <w:rFonts w:asciiTheme="majorHAnsi" w:hAnsiTheme="majorHAnsi" w:cstheme="majorHAnsi"/>
          <w:b w:val="0"/>
        </w:rPr>
        <w:t>, die</w:t>
      </w:r>
      <w:r w:rsidR="00F07B87">
        <w:rPr>
          <w:rStyle w:val="Fett"/>
        </w:rPr>
        <w:t xml:space="preserve"> </w:t>
      </w:r>
      <w:r w:rsidR="00CF58E3" w:rsidRPr="00CF58E3">
        <w:rPr>
          <w:rStyle w:val="Fett"/>
          <w:rFonts w:asciiTheme="majorHAnsi" w:hAnsiTheme="majorHAnsi" w:cstheme="majorHAnsi"/>
          <w:b w:val="0"/>
        </w:rPr>
        <w:t>ihre Jedox-Applikationen in</w:t>
      </w:r>
      <w:r w:rsidR="00CF58E3">
        <w:rPr>
          <w:rStyle w:val="Fett"/>
        </w:rPr>
        <w:t xml:space="preserve"> </w:t>
      </w:r>
      <w:r w:rsidR="00A419C9">
        <w:rPr>
          <w:rStyle w:val="Fett"/>
          <w:rFonts w:asciiTheme="majorHAnsi" w:hAnsiTheme="majorHAnsi" w:cstheme="majorHAnsi"/>
          <w:b w:val="0"/>
        </w:rPr>
        <w:t xml:space="preserve">Präsentationen und Live-Demos </w:t>
      </w:r>
      <w:r w:rsidR="00CF58E3">
        <w:rPr>
          <w:rStyle w:val="Fett"/>
          <w:rFonts w:asciiTheme="majorHAnsi" w:hAnsiTheme="majorHAnsi" w:cstheme="majorHAnsi"/>
          <w:b w:val="0"/>
        </w:rPr>
        <w:t>vorstellten. Von Bernd Mayer</w:t>
      </w:r>
      <w:r w:rsidR="00CF58E3" w:rsidRPr="00CF58E3">
        <w:rPr>
          <w:rStyle w:val="Fett"/>
          <w:rFonts w:asciiTheme="majorHAnsi" w:hAnsiTheme="majorHAnsi" w:cstheme="majorHAnsi"/>
          <w:b w:val="0"/>
          <w:i/>
        </w:rPr>
        <w:t xml:space="preserve">, </w:t>
      </w:r>
      <w:r w:rsidR="00F07B87" w:rsidRPr="00CF58E3">
        <w:rPr>
          <w:rStyle w:val="Fett"/>
          <w:rFonts w:asciiTheme="majorHAnsi" w:hAnsiTheme="majorHAnsi" w:cstheme="majorHAnsi"/>
          <w:b w:val="0"/>
          <w:iCs/>
        </w:rPr>
        <w:t xml:space="preserve">Cloud-Architect bei Microsoft, </w:t>
      </w:r>
      <w:r w:rsidR="00CF58E3" w:rsidRPr="00CF58E3">
        <w:rPr>
          <w:rStyle w:val="Fett"/>
          <w:rFonts w:asciiTheme="majorHAnsi" w:hAnsiTheme="majorHAnsi" w:cstheme="majorHAnsi"/>
          <w:b w:val="0"/>
          <w:iCs/>
        </w:rPr>
        <w:t>erhielten die Teilnehmer außerdem Informationen zur Microsoft Cloud-Strategie aus erster Hand.</w:t>
      </w:r>
      <w:r w:rsidR="00CF58E3" w:rsidRPr="00CF58E3">
        <w:rPr>
          <w:rStyle w:val="Hervorhebung"/>
          <w:i w:val="0"/>
        </w:rPr>
        <w:t xml:space="preserve"> </w:t>
      </w:r>
      <w:r w:rsidR="00CF58E3" w:rsidRPr="00CF58E3">
        <w:rPr>
          <w:rStyle w:val="Fett"/>
          <w:rFonts w:asciiTheme="majorHAnsi" w:hAnsiTheme="majorHAnsi" w:cstheme="majorHAnsi"/>
          <w:b w:val="0"/>
          <w:iCs/>
        </w:rPr>
        <w:t xml:space="preserve">Florian Winterstein wertet die Veranstaltung als vollen Erfolg: "Unsere Kunden haben das Angebot genutzt, </w:t>
      </w:r>
      <w:r w:rsidR="00361B84">
        <w:rPr>
          <w:rStyle w:val="Fett"/>
          <w:rFonts w:asciiTheme="majorHAnsi" w:hAnsiTheme="majorHAnsi" w:cstheme="majorHAnsi"/>
          <w:b w:val="0"/>
          <w:iCs/>
        </w:rPr>
        <w:t>um sich über die</w:t>
      </w:r>
      <w:r w:rsidR="00CF58E3" w:rsidRPr="00CF58E3">
        <w:rPr>
          <w:rStyle w:val="Fett"/>
          <w:rFonts w:asciiTheme="majorHAnsi" w:hAnsiTheme="majorHAnsi" w:cstheme="majorHAnsi"/>
          <w:b w:val="0"/>
          <w:iCs/>
        </w:rPr>
        <w:t xml:space="preserve"> </w:t>
      </w:r>
      <w:r w:rsidR="002A7970">
        <w:rPr>
          <w:rStyle w:val="Fett"/>
          <w:rFonts w:asciiTheme="majorHAnsi" w:hAnsiTheme="majorHAnsi" w:cstheme="majorHAnsi"/>
          <w:b w:val="0"/>
          <w:iCs/>
        </w:rPr>
        <w:t xml:space="preserve">neuesten Entwicklungen zu </w:t>
      </w:r>
      <w:r w:rsidR="00CF58E3" w:rsidRPr="00CF58E3">
        <w:rPr>
          <w:rStyle w:val="Fett"/>
          <w:rFonts w:asciiTheme="majorHAnsi" w:hAnsiTheme="majorHAnsi" w:cstheme="majorHAnsi"/>
          <w:b w:val="0"/>
          <w:iCs/>
        </w:rPr>
        <w:t>informieren</w:t>
      </w:r>
      <w:r w:rsidR="002A7970">
        <w:rPr>
          <w:rStyle w:val="Fett"/>
          <w:rFonts w:asciiTheme="majorHAnsi" w:hAnsiTheme="majorHAnsi" w:cstheme="majorHAnsi"/>
          <w:b w:val="0"/>
          <w:iCs/>
        </w:rPr>
        <w:t>, s</w:t>
      </w:r>
      <w:r w:rsidR="00CF58E3" w:rsidRPr="00CF58E3">
        <w:rPr>
          <w:rStyle w:val="Fett"/>
          <w:rFonts w:asciiTheme="majorHAnsi" w:hAnsiTheme="majorHAnsi" w:cstheme="majorHAnsi"/>
          <w:b w:val="0"/>
          <w:iCs/>
        </w:rPr>
        <w:t xml:space="preserve">ich mit den Jedox-Experten, unseren Partnern und anderen Kunden auszutauschen und </w:t>
      </w:r>
      <w:r w:rsidR="002A7970">
        <w:rPr>
          <w:rStyle w:val="Fett"/>
          <w:rFonts w:asciiTheme="majorHAnsi" w:hAnsiTheme="majorHAnsi" w:cstheme="majorHAnsi"/>
          <w:b w:val="0"/>
          <w:iCs/>
        </w:rPr>
        <w:t xml:space="preserve">neue </w:t>
      </w:r>
      <w:r w:rsidR="00CF58E3" w:rsidRPr="00CF58E3">
        <w:rPr>
          <w:rStyle w:val="Fett"/>
          <w:rFonts w:asciiTheme="majorHAnsi" w:hAnsiTheme="majorHAnsi" w:cstheme="majorHAnsi"/>
          <w:b w:val="0"/>
          <w:iCs/>
        </w:rPr>
        <w:t xml:space="preserve">Kontakte zu knüpfen. </w:t>
      </w:r>
      <w:r w:rsidR="00936CED">
        <w:rPr>
          <w:rStyle w:val="Fett"/>
          <w:rFonts w:asciiTheme="majorHAnsi" w:hAnsiTheme="majorHAnsi" w:cstheme="majorHAnsi"/>
          <w:b w:val="0"/>
          <w:iCs/>
        </w:rPr>
        <w:t>Ein rundum gelungenes Event, von dem auch wir als Jedox-Team wertvo</w:t>
      </w:r>
      <w:r w:rsidR="00361B84">
        <w:rPr>
          <w:rStyle w:val="Fett"/>
          <w:rFonts w:asciiTheme="majorHAnsi" w:hAnsiTheme="majorHAnsi" w:cstheme="majorHAnsi"/>
          <w:b w:val="0"/>
          <w:iCs/>
        </w:rPr>
        <w:t>lle Impulse mitgenommen haben."</w:t>
      </w:r>
    </w:p>
    <w:p w:rsidR="00DC7080" w:rsidRPr="006D2370" w:rsidRDefault="00DC7080" w:rsidP="006853E5">
      <w:pPr>
        <w:autoSpaceDE w:val="0"/>
        <w:autoSpaceDN w:val="0"/>
        <w:adjustRightInd w:val="0"/>
        <w:spacing w:line="360" w:lineRule="auto"/>
        <w:jc w:val="both"/>
        <w:rPr>
          <w:rFonts w:asciiTheme="majorHAnsi" w:hAnsiTheme="majorHAnsi" w:cstheme="majorHAnsi"/>
          <w:b/>
          <w:bCs/>
        </w:rPr>
      </w:pPr>
    </w:p>
    <w:p w:rsidR="005F6549" w:rsidRDefault="00361B84" w:rsidP="00045395">
      <w:pPr>
        <w:spacing w:after="300" w:line="360" w:lineRule="auto"/>
        <w:jc w:val="both"/>
        <w:outlineLvl w:val="1"/>
        <w:rPr>
          <w:rFonts w:asciiTheme="majorHAnsi" w:hAnsiTheme="majorHAnsi" w:cstheme="majorHAnsi"/>
          <w:b/>
          <w:bCs/>
        </w:rPr>
      </w:pPr>
      <w:r>
        <w:rPr>
          <w:rFonts w:asciiTheme="majorHAnsi" w:hAnsiTheme="majorHAnsi" w:cstheme="majorHAnsi"/>
          <w:b/>
          <w:bCs/>
        </w:rPr>
        <w:t>1.334</w:t>
      </w:r>
      <w:r w:rsidR="00DC7080">
        <w:rPr>
          <w:rFonts w:asciiTheme="majorHAnsi" w:hAnsiTheme="majorHAnsi" w:cstheme="majorHAnsi"/>
          <w:b/>
          <w:bCs/>
        </w:rPr>
        <w:t xml:space="preserve"> </w:t>
      </w:r>
      <w:r w:rsidR="00F0729B">
        <w:rPr>
          <w:rFonts w:asciiTheme="majorHAnsi" w:hAnsiTheme="majorHAnsi" w:cstheme="majorHAnsi"/>
          <w:b/>
          <w:bCs/>
        </w:rPr>
        <w:t>Z</w:t>
      </w:r>
      <w:r w:rsidR="005F6549" w:rsidRPr="00F0729B">
        <w:rPr>
          <w:rFonts w:asciiTheme="majorHAnsi" w:hAnsiTheme="majorHAnsi" w:cstheme="majorHAnsi"/>
          <w:b/>
          <w:bCs/>
        </w:rPr>
        <w:t>eichen (inkl. Leerzeichen)</w:t>
      </w:r>
    </w:p>
    <w:p w:rsidR="00361B84" w:rsidRDefault="00361B84" w:rsidP="00045395">
      <w:pPr>
        <w:spacing w:after="300" w:line="360" w:lineRule="auto"/>
        <w:jc w:val="both"/>
        <w:outlineLvl w:val="1"/>
        <w:rPr>
          <w:rFonts w:asciiTheme="majorHAnsi" w:hAnsiTheme="majorHAnsi" w:cstheme="majorHAnsi"/>
          <w:b/>
          <w:bCs/>
        </w:rPr>
      </w:pPr>
    </w:p>
    <w:p w:rsidR="00361B84" w:rsidRDefault="00361B84" w:rsidP="00045395">
      <w:pPr>
        <w:spacing w:after="300" w:line="360" w:lineRule="auto"/>
        <w:jc w:val="both"/>
        <w:outlineLvl w:val="1"/>
        <w:rPr>
          <w:rFonts w:asciiTheme="majorHAnsi" w:hAnsiTheme="majorHAnsi" w:cstheme="majorHAnsi"/>
          <w:b/>
          <w:bCs/>
        </w:rPr>
      </w:pPr>
    </w:p>
    <w:p w:rsidR="00361B84" w:rsidRDefault="00361B84" w:rsidP="00045395">
      <w:pPr>
        <w:spacing w:after="300" w:line="360" w:lineRule="auto"/>
        <w:jc w:val="both"/>
        <w:outlineLvl w:val="1"/>
        <w:rPr>
          <w:rFonts w:asciiTheme="majorHAnsi" w:hAnsiTheme="majorHAnsi" w:cstheme="majorHAnsi"/>
          <w:b/>
          <w:bCs/>
        </w:rPr>
      </w:pPr>
    </w:p>
    <w:p w:rsidR="00361B84" w:rsidRDefault="00361B84" w:rsidP="00045395">
      <w:pPr>
        <w:spacing w:after="300" w:line="360" w:lineRule="auto"/>
        <w:jc w:val="both"/>
        <w:outlineLvl w:val="1"/>
        <w:rPr>
          <w:rFonts w:asciiTheme="majorHAnsi" w:hAnsiTheme="majorHAnsi" w:cstheme="majorHAnsi"/>
          <w:b/>
          <w:bCs/>
        </w:rPr>
      </w:pPr>
    </w:p>
    <w:p w:rsidR="00361B84" w:rsidRDefault="00361B84" w:rsidP="00045395">
      <w:pPr>
        <w:spacing w:after="300" w:line="360" w:lineRule="auto"/>
        <w:jc w:val="both"/>
        <w:outlineLvl w:val="1"/>
        <w:rPr>
          <w:rFonts w:asciiTheme="majorHAnsi" w:hAnsiTheme="majorHAnsi" w:cstheme="majorHAnsi"/>
          <w:b/>
          <w:bCs/>
        </w:rPr>
      </w:pPr>
    </w:p>
    <w:bookmarkEnd w:id="0"/>
    <w:p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r w:rsidRPr="006D07A1">
        <w:rPr>
          <w:rFonts w:asciiTheme="majorHAnsi" w:hAnsiTheme="majorHAnsi" w:cstheme="majorHAnsi"/>
          <w:b/>
          <w:szCs w:val="24"/>
        </w:rPr>
        <w:lastRenderedPageBreak/>
        <w:t>Dateiservice:</w:t>
      </w:r>
    </w:p>
    <w:p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rsidR="0068638F" w:rsidRDefault="0068638F" w:rsidP="0068638F">
      <w:pPr>
        <w:pStyle w:val="StandardWeb"/>
        <w:spacing w:before="0" w:beforeAutospacing="0" w:after="0" w:afterAutospacing="0"/>
        <w:rPr>
          <w:rFonts w:asciiTheme="majorHAnsi" w:hAnsiTheme="majorHAnsi" w:cstheme="majorBidi"/>
        </w:rPr>
      </w:pPr>
      <w:r w:rsidRPr="265A0087">
        <w:rPr>
          <w:rFonts w:asciiTheme="majorHAnsi" w:hAnsiTheme="majorHAnsi" w:cstheme="majorBidi"/>
        </w:rPr>
        <w:t xml:space="preserve">Alle Text- und Bilddateien stehen Ihnen honorarfrei in druckfähiger Qualität zur Verfügung, bitte fragen Sie diese gerne an unter </w:t>
      </w:r>
      <w:hyperlink r:id="rId11">
        <w:r w:rsidRPr="265A0087">
          <w:rPr>
            <w:rStyle w:val="Hyperlink"/>
            <w:rFonts w:asciiTheme="majorHAnsi" w:hAnsiTheme="majorHAnsi" w:cstheme="majorBidi"/>
          </w:rPr>
          <w:t>presse@u3marketing.com</w:t>
        </w:r>
      </w:hyperlink>
      <w:r>
        <w:rPr>
          <w:rFonts w:asciiTheme="majorHAnsi" w:hAnsiTheme="majorHAnsi" w:cstheme="majorBidi"/>
        </w:rPr>
        <w:t>.</w:t>
      </w:r>
    </w:p>
    <w:p w:rsidR="00936CED" w:rsidRDefault="00936CED" w:rsidP="0068638F">
      <w:pPr>
        <w:pStyle w:val="StandardWeb"/>
        <w:spacing w:before="0" w:beforeAutospacing="0" w:after="0" w:afterAutospacing="0"/>
        <w:rPr>
          <w:rFonts w:asciiTheme="majorHAnsi" w:hAnsiTheme="majorHAnsi" w:cstheme="majorBidi"/>
        </w:rPr>
      </w:pPr>
    </w:p>
    <w:p w:rsidR="00936CED" w:rsidRDefault="00936CED" w:rsidP="0068638F">
      <w:pPr>
        <w:pStyle w:val="StandardWeb"/>
        <w:spacing w:before="0" w:beforeAutospacing="0" w:after="0" w:afterAutospacing="0"/>
        <w:rPr>
          <w:rFonts w:asciiTheme="majorHAnsi" w:hAnsiTheme="majorHAnsi" w:cstheme="majorBidi"/>
        </w:rPr>
      </w:pPr>
      <w:r>
        <w:rPr>
          <w:rFonts w:asciiTheme="majorHAnsi" w:hAnsiTheme="majorHAnsi" w:cstheme="majorBidi"/>
        </w:rPr>
        <w:t>Bild 1</w:t>
      </w:r>
    </w:p>
    <w:p w:rsidR="00936CED" w:rsidRDefault="00936CED" w:rsidP="0068638F">
      <w:pPr>
        <w:pStyle w:val="StandardWeb"/>
        <w:spacing w:before="0" w:beforeAutospacing="0" w:after="0" w:afterAutospacing="0"/>
        <w:rPr>
          <w:rFonts w:asciiTheme="majorHAnsi" w:hAnsiTheme="majorHAnsi" w:cstheme="majorBidi"/>
        </w:rPr>
      </w:pPr>
      <w:r>
        <w:rPr>
          <w:rFonts w:asciiTheme="majorHAnsi" w:hAnsiTheme="majorHAnsi" w:cstheme="majorBidi"/>
        </w:rPr>
        <w:t>Florian Winterstein, CEO der Jedox AG, beim Jedox Kundentag 2019</w:t>
      </w:r>
    </w:p>
    <w:p w:rsidR="00361B84" w:rsidRDefault="00361B84" w:rsidP="0068638F">
      <w:pPr>
        <w:pStyle w:val="StandardWeb"/>
        <w:spacing w:before="0" w:beforeAutospacing="0" w:after="0" w:afterAutospacing="0"/>
        <w:rPr>
          <w:rFonts w:asciiTheme="majorHAnsi" w:hAnsiTheme="majorHAnsi" w:cstheme="majorBidi"/>
        </w:rPr>
      </w:pPr>
      <w:r>
        <w:rPr>
          <w:rFonts w:asciiTheme="majorHAnsi" w:hAnsiTheme="majorHAnsi" w:cstheme="majorBidi"/>
          <w:noProof/>
        </w:rPr>
        <w:drawing>
          <wp:inline distT="0" distB="0" distL="0" distR="0">
            <wp:extent cx="4183114" cy="2790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dox-CEO-Florian-Winterstein_(640_x_480).jpg"/>
                    <pic:cNvPicPr/>
                  </pic:nvPicPr>
                  <pic:blipFill>
                    <a:blip r:embed="rId12">
                      <a:extLst>
                        <a:ext uri="{28A0092B-C50C-407E-A947-70E740481C1C}">
                          <a14:useLocalDpi xmlns:a14="http://schemas.microsoft.com/office/drawing/2010/main" val="0"/>
                        </a:ext>
                      </a:extLst>
                    </a:blip>
                    <a:stretch>
                      <a:fillRect/>
                    </a:stretch>
                  </pic:blipFill>
                  <pic:spPr>
                    <a:xfrm>
                      <a:off x="0" y="0"/>
                      <a:ext cx="4192970" cy="2797400"/>
                    </a:xfrm>
                    <a:prstGeom prst="rect">
                      <a:avLst/>
                    </a:prstGeom>
                  </pic:spPr>
                </pic:pic>
              </a:graphicData>
            </a:graphic>
          </wp:inline>
        </w:drawing>
      </w:r>
    </w:p>
    <w:p w:rsidR="00361B84" w:rsidRDefault="00361B84" w:rsidP="0068638F">
      <w:pPr>
        <w:pStyle w:val="StandardWeb"/>
        <w:spacing w:before="0" w:beforeAutospacing="0" w:after="0" w:afterAutospacing="0"/>
        <w:rPr>
          <w:rFonts w:asciiTheme="majorHAnsi" w:hAnsiTheme="majorHAnsi" w:cstheme="majorBidi"/>
        </w:rPr>
      </w:pPr>
    </w:p>
    <w:p w:rsidR="00936CED" w:rsidRDefault="00936CED" w:rsidP="0068638F">
      <w:pPr>
        <w:pStyle w:val="StandardWeb"/>
        <w:spacing w:before="0" w:beforeAutospacing="0" w:after="0" w:afterAutospacing="0"/>
        <w:rPr>
          <w:rFonts w:asciiTheme="majorHAnsi" w:hAnsiTheme="majorHAnsi" w:cstheme="majorBidi"/>
        </w:rPr>
      </w:pPr>
    </w:p>
    <w:p w:rsidR="00936CED" w:rsidRDefault="00936CED" w:rsidP="0068638F">
      <w:pPr>
        <w:pStyle w:val="StandardWeb"/>
        <w:spacing w:before="0" w:beforeAutospacing="0" w:after="0" w:afterAutospacing="0"/>
        <w:rPr>
          <w:rFonts w:asciiTheme="majorHAnsi" w:hAnsiTheme="majorHAnsi" w:cstheme="majorBidi"/>
        </w:rPr>
      </w:pPr>
      <w:r>
        <w:rPr>
          <w:rFonts w:asciiTheme="majorHAnsi" w:hAnsiTheme="majorHAnsi" w:cstheme="majorBidi"/>
        </w:rPr>
        <w:t>Bild 2</w:t>
      </w:r>
    </w:p>
    <w:p w:rsidR="0068638F" w:rsidRDefault="00936CED" w:rsidP="0068638F">
      <w:pPr>
        <w:pStyle w:val="StandardWeb"/>
        <w:spacing w:before="0" w:beforeAutospacing="0" w:after="0" w:afterAutospacing="0"/>
        <w:rPr>
          <w:rFonts w:asciiTheme="majorHAnsi" w:hAnsiTheme="majorHAnsi" w:cstheme="majorBidi"/>
        </w:rPr>
      </w:pPr>
      <w:r>
        <w:rPr>
          <w:rFonts w:asciiTheme="majorHAnsi" w:hAnsiTheme="majorHAnsi" w:cstheme="majorBidi"/>
        </w:rPr>
        <w:t xml:space="preserve">Jedox Kundentag 2019 </w:t>
      </w:r>
      <w:r w:rsidR="002531D6">
        <w:rPr>
          <w:rFonts w:asciiTheme="majorHAnsi" w:hAnsiTheme="majorHAnsi" w:cstheme="majorBidi"/>
        </w:rPr>
        <w:t>in Frankfurt am Main</w:t>
      </w:r>
    </w:p>
    <w:p w:rsidR="00077D40" w:rsidRPr="0077679F" w:rsidRDefault="00361B84" w:rsidP="009C11E6">
      <w:pPr>
        <w:pStyle w:val="StandardWeb"/>
        <w:spacing w:before="0" w:beforeAutospacing="0" w:after="0" w:afterAutospacing="0" w:line="276" w:lineRule="auto"/>
        <w:jc w:val="both"/>
        <w:rPr>
          <w:rStyle w:val="Fett"/>
          <w:rFonts w:asciiTheme="majorHAnsi" w:hAnsiTheme="majorHAnsi" w:cstheme="majorHAnsi"/>
          <w:sz w:val="22"/>
          <w:szCs w:val="22"/>
        </w:rPr>
      </w:pPr>
      <w:r>
        <w:rPr>
          <w:rFonts w:asciiTheme="majorHAnsi" w:hAnsiTheme="majorHAnsi" w:cstheme="majorHAnsi"/>
          <w:b/>
          <w:bCs/>
          <w:noProof/>
          <w:sz w:val="22"/>
          <w:szCs w:val="22"/>
        </w:rPr>
        <w:drawing>
          <wp:inline distT="0" distB="0" distL="0" distR="0">
            <wp:extent cx="4197391" cy="2800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stomer-day-Jedox-2019_(640_x_480).jpg"/>
                    <pic:cNvPicPr/>
                  </pic:nvPicPr>
                  <pic:blipFill>
                    <a:blip r:embed="rId13">
                      <a:extLst>
                        <a:ext uri="{28A0092B-C50C-407E-A947-70E740481C1C}">
                          <a14:useLocalDpi xmlns:a14="http://schemas.microsoft.com/office/drawing/2010/main" val="0"/>
                        </a:ext>
                      </a:extLst>
                    </a:blip>
                    <a:stretch>
                      <a:fillRect/>
                    </a:stretch>
                  </pic:blipFill>
                  <pic:spPr>
                    <a:xfrm>
                      <a:off x="0" y="0"/>
                      <a:ext cx="4203164" cy="2804202"/>
                    </a:xfrm>
                    <a:prstGeom prst="rect">
                      <a:avLst/>
                    </a:prstGeom>
                  </pic:spPr>
                </pic:pic>
              </a:graphicData>
            </a:graphic>
          </wp:inline>
        </w:drawing>
      </w: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DC5F89" w:rsidRDefault="00DC5F89"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9C11E6" w:rsidRPr="009C11E6" w:rsidRDefault="009C11E6" w:rsidP="009C11E6">
      <w:pPr>
        <w:pStyle w:val="StandardWeb"/>
        <w:spacing w:before="0" w:beforeAutospacing="0" w:after="0" w:afterAutospacing="0" w:line="276" w:lineRule="auto"/>
        <w:jc w:val="both"/>
        <w:rPr>
          <w:rStyle w:val="Fett"/>
          <w:rFonts w:asciiTheme="majorHAnsi" w:hAnsiTheme="majorHAnsi" w:cstheme="majorHAnsi"/>
          <w:sz w:val="22"/>
          <w:szCs w:val="22"/>
        </w:rPr>
      </w:pPr>
      <w:r w:rsidRPr="009C11E6">
        <w:rPr>
          <w:rStyle w:val="Fett"/>
          <w:rFonts w:asciiTheme="majorHAnsi" w:hAnsiTheme="majorHAnsi" w:cstheme="majorHAnsi"/>
          <w:sz w:val="22"/>
          <w:szCs w:val="22"/>
        </w:rPr>
        <w:t>Über Jedox</w:t>
      </w:r>
    </w:p>
    <w:p w:rsidR="009C11E6" w:rsidRPr="009C11E6" w:rsidRDefault="009C11E6"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Fonts w:asciiTheme="majorHAnsi" w:hAnsiTheme="majorHAnsi" w:cstheme="majorHAnsi"/>
          <w:color w:val="000000"/>
          <w:sz w:val="22"/>
          <w:szCs w:val="22"/>
        </w:rPr>
        <w:t xml:space="preserve">Jedox vereinfacht Planung, Analyse und Reporting mit einer integrierten </w:t>
      </w:r>
      <w:r w:rsidRPr="00F85D56">
        <w:rPr>
          <w:rFonts w:asciiTheme="majorHAnsi" w:hAnsiTheme="majorHAnsi" w:cstheme="majorHAnsi"/>
          <w:sz w:val="22"/>
          <w:szCs w:val="22"/>
        </w:rPr>
        <w:t xml:space="preserve">und cloudbasierten </w:t>
      </w:r>
      <w:r w:rsidRPr="009C11E6">
        <w:rPr>
          <w:rFonts w:asciiTheme="majorHAnsi" w:hAnsiTheme="majorHAnsi" w:cstheme="majorHAnsi"/>
          <w:color w:val="000000"/>
          <w:sz w:val="22"/>
          <w:szCs w:val="22"/>
        </w:rPr>
        <w:t xml:space="preserve">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Jedox bereits für ihre Realtime-Planungslösungen in der Cloud oder via Web und auf mobilen Endgeräten. Die 2002 gegründete Jedox AG zählt zu den führenden Anbietern von Corporate Performance Management und BI kombiniert in einer integrierten Software. Mit Standorten auf vier Kontinenten und einem weltweiten Netzwerk aus über </w:t>
      </w:r>
      <w:r w:rsidR="00746BDF">
        <w:rPr>
          <w:rFonts w:asciiTheme="majorHAnsi" w:hAnsiTheme="majorHAnsi" w:cstheme="majorHAnsi"/>
          <w:color w:val="000000"/>
          <w:sz w:val="22"/>
          <w:szCs w:val="22"/>
        </w:rPr>
        <w:t xml:space="preserve">200 </w:t>
      </w:r>
      <w:r w:rsidRPr="009C11E6">
        <w:rPr>
          <w:rFonts w:asciiTheme="majorHAnsi" w:hAnsiTheme="majorHAnsi" w:cstheme="majorHAnsi"/>
          <w:color w:val="000000"/>
          <w:sz w:val="22"/>
          <w:szCs w:val="22"/>
        </w:rPr>
        <w:t xml:space="preserve">Business-Partnern unterstreicht das Unternehmen seine internationale Ausrichtung. Unabhängige Analysten zeichnen Jedox regelmäßig für seine führenden </w:t>
      </w:r>
      <w:r w:rsidR="00F0729B">
        <w:rPr>
          <w:rFonts w:asciiTheme="majorHAnsi" w:hAnsiTheme="majorHAnsi" w:cstheme="majorHAnsi"/>
          <w:color w:val="000000"/>
          <w:sz w:val="22"/>
          <w:szCs w:val="22"/>
        </w:rPr>
        <w:t>Corporate</w:t>
      </w:r>
      <w:r>
        <w:rPr>
          <w:rFonts w:asciiTheme="majorHAnsi" w:hAnsiTheme="majorHAnsi" w:cstheme="majorHAnsi"/>
          <w:color w:val="000000"/>
          <w:sz w:val="22"/>
          <w:szCs w:val="22"/>
        </w:rPr>
        <w:t xml:space="preserve"> Planning-Lösungen aus.</w:t>
      </w:r>
    </w:p>
    <w:p w:rsidR="00656C2C" w:rsidRPr="006D07A1" w:rsidRDefault="00656C2C" w:rsidP="00656C2C">
      <w:pPr>
        <w:ind w:right="425"/>
        <w:rPr>
          <w:rFonts w:asciiTheme="majorHAnsi" w:hAnsiTheme="majorHAnsi" w:cstheme="majorHAnsi"/>
          <w:sz w:val="16"/>
          <w:szCs w:val="16"/>
        </w:rPr>
      </w:pPr>
    </w:p>
    <w:p w:rsidR="005C2630" w:rsidRDefault="005C2630" w:rsidP="00656C2C">
      <w:pPr>
        <w:ind w:right="425"/>
        <w:rPr>
          <w:rFonts w:asciiTheme="majorHAnsi" w:hAnsiTheme="majorHAnsi" w:cs="Calibri"/>
        </w:rPr>
      </w:pPr>
    </w:p>
    <w:p w:rsidR="005C2630" w:rsidRPr="00DC5F89" w:rsidRDefault="005C2630" w:rsidP="00656C2C">
      <w:pPr>
        <w:ind w:right="425"/>
        <w:rPr>
          <w:rFonts w:asciiTheme="majorHAnsi" w:hAnsiTheme="majorHAnsi" w:cstheme="majorHAnsi"/>
          <w:b/>
          <w:sz w:val="22"/>
          <w:szCs w:val="22"/>
        </w:rPr>
      </w:pPr>
      <w:r w:rsidRPr="00DC5F89">
        <w:rPr>
          <w:rFonts w:asciiTheme="majorHAnsi" w:hAnsiTheme="majorHAnsi" w:cstheme="majorHAnsi"/>
          <w:b/>
          <w:sz w:val="22"/>
          <w:szCs w:val="22"/>
        </w:rPr>
        <w:t>Kontakt:</w:t>
      </w:r>
    </w:p>
    <w:p w:rsidR="005C2630" w:rsidRPr="005C2630" w:rsidRDefault="005C2630" w:rsidP="00656C2C">
      <w:pPr>
        <w:ind w:right="425"/>
        <w:rPr>
          <w:rFonts w:asciiTheme="majorHAnsi" w:hAnsiTheme="majorHAnsi" w:cstheme="majorHAnsi"/>
          <w:sz w:val="22"/>
          <w:szCs w:val="22"/>
        </w:rPr>
      </w:pPr>
    </w:p>
    <w:p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Jedox AG</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U3 marketing Mainz</w:t>
      </w:r>
    </w:p>
    <w:p w:rsidR="00BD41F4" w:rsidRPr="00490577" w:rsidRDefault="00BD41F4" w:rsidP="00656C2C">
      <w:pPr>
        <w:ind w:right="425"/>
        <w:rPr>
          <w:rFonts w:asciiTheme="majorHAnsi" w:hAnsiTheme="majorHAnsi" w:cstheme="majorHAnsi"/>
          <w:sz w:val="22"/>
          <w:szCs w:val="22"/>
        </w:rPr>
      </w:pPr>
      <w:r w:rsidRPr="00490577">
        <w:rPr>
          <w:rFonts w:asciiTheme="majorHAnsi" w:hAnsiTheme="majorHAnsi" w:cstheme="majorHAnsi"/>
          <w:sz w:val="22"/>
          <w:szCs w:val="22"/>
        </w:rPr>
        <w:t>Caroline Marx</w:t>
      </w:r>
    </w:p>
    <w:p w:rsidR="005C2630" w:rsidRPr="00490577" w:rsidRDefault="005C2630" w:rsidP="00656C2C">
      <w:pPr>
        <w:ind w:right="425"/>
        <w:rPr>
          <w:rFonts w:asciiTheme="majorHAnsi" w:hAnsiTheme="majorHAnsi" w:cstheme="majorHAnsi"/>
          <w:sz w:val="22"/>
          <w:szCs w:val="22"/>
        </w:rPr>
      </w:pPr>
      <w:r w:rsidRPr="00490577">
        <w:rPr>
          <w:rFonts w:asciiTheme="majorHAnsi" w:hAnsiTheme="majorHAnsi" w:cstheme="majorHAnsi"/>
          <w:sz w:val="22"/>
          <w:szCs w:val="22"/>
        </w:rPr>
        <w:t>Bismarckallee 7a</w:t>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t>Kästrich 10</w:t>
      </w:r>
    </w:p>
    <w:p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79098 Freiburg im Breisgau</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55116 Mainz</w:t>
      </w:r>
    </w:p>
    <w:p w:rsidR="005C2630" w:rsidRPr="005C2630" w:rsidRDefault="005C2630" w:rsidP="00656C2C">
      <w:pPr>
        <w:ind w:right="425"/>
        <w:rPr>
          <w:rFonts w:asciiTheme="majorHAnsi" w:hAnsiTheme="majorHAnsi" w:cstheme="majorHAnsi"/>
          <w:sz w:val="22"/>
          <w:szCs w:val="22"/>
        </w:rPr>
      </w:pPr>
    </w:p>
    <w:p w:rsidR="005C2630" w:rsidRPr="00B25066" w:rsidRDefault="005C2630" w:rsidP="005C2630">
      <w:pPr>
        <w:rPr>
          <w:rFonts w:asciiTheme="majorHAnsi" w:hAnsiTheme="majorHAnsi" w:cstheme="majorHAnsi"/>
          <w:sz w:val="22"/>
          <w:szCs w:val="22"/>
          <w:lang w:val="en-US" w:eastAsia="en-US"/>
        </w:rPr>
      </w:pPr>
      <w:r w:rsidRPr="00B25066">
        <w:rPr>
          <w:rFonts w:asciiTheme="majorHAnsi" w:hAnsiTheme="majorHAnsi" w:cstheme="majorHAnsi"/>
          <w:sz w:val="22"/>
          <w:szCs w:val="22"/>
          <w:lang w:val="en-US" w:eastAsia="en-US"/>
        </w:rPr>
        <w:t>Public Relations</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t>Presseservice</w:t>
      </w:r>
    </w:p>
    <w:p w:rsidR="005C2630" w:rsidRPr="00B25066" w:rsidRDefault="005C2630" w:rsidP="005C2630">
      <w:pPr>
        <w:pStyle w:val="Listenabsatz"/>
        <w:ind w:left="0"/>
        <w:rPr>
          <w:rFonts w:asciiTheme="majorHAnsi" w:eastAsiaTheme="minorHAnsi" w:hAnsiTheme="majorHAnsi" w:cstheme="majorHAnsi"/>
          <w:sz w:val="22"/>
          <w:szCs w:val="22"/>
          <w:lang w:val="en-US" w:eastAsia="en-US"/>
        </w:rPr>
      </w:pPr>
      <w:r w:rsidRPr="00B25066">
        <w:rPr>
          <w:rFonts w:asciiTheme="majorHAnsi" w:hAnsiTheme="majorHAnsi" w:cstheme="majorHAnsi"/>
          <w:sz w:val="22"/>
          <w:szCs w:val="22"/>
          <w:lang w:val="en-US" w:eastAsia="en-US"/>
        </w:rPr>
        <w:t>T: +49 761 15147 – 0</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t>T: +49 6131 1433314</w:t>
      </w:r>
    </w:p>
    <w:p w:rsidR="0068638F" w:rsidRDefault="00DC5F89"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r>
        <w:rPr>
          <w:rFonts w:asciiTheme="majorHAnsi" w:hAnsiTheme="majorHAnsi" w:cstheme="majorHAnsi"/>
          <w:sz w:val="22"/>
          <w:szCs w:val="22"/>
          <w:lang w:eastAsia="en-US"/>
        </w:rPr>
        <w:t xml:space="preserve">E: </w:t>
      </w:r>
      <w:bookmarkStart w:id="1" w:name="_GoBack"/>
      <w:bookmarkEnd w:id="1"/>
      <w:r w:rsidR="00D528FC">
        <w:rPr>
          <w:rStyle w:val="Hyperlink"/>
          <w:rFonts w:asciiTheme="majorHAnsi" w:hAnsiTheme="majorHAnsi" w:cstheme="majorHAnsi"/>
          <w:color w:val="auto"/>
          <w:sz w:val="22"/>
          <w:szCs w:val="22"/>
          <w:lang w:eastAsia="en-US"/>
        </w:rPr>
        <w:fldChar w:fldCharType="begin"/>
      </w:r>
      <w:r w:rsidR="00D528FC">
        <w:rPr>
          <w:rStyle w:val="Hyperlink"/>
          <w:rFonts w:asciiTheme="majorHAnsi" w:hAnsiTheme="majorHAnsi" w:cstheme="majorHAnsi"/>
          <w:color w:val="auto"/>
          <w:sz w:val="22"/>
          <w:szCs w:val="22"/>
          <w:lang w:eastAsia="en-US"/>
        </w:rPr>
        <w:instrText xml:space="preserve"> HYPERLINK "mailto:media@jedox.com" </w:instrText>
      </w:r>
      <w:r w:rsidR="00D528FC">
        <w:rPr>
          <w:rStyle w:val="Hyperlink"/>
          <w:rFonts w:asciiTheme="majorHAnsi" w:hAnsiTheme="majorHAnsi" w:cstheme="majorHAnsi"/>
          <w:color w:val="auto"/>
          <w:sz w:val="22"/>
          <w:szCs w:val="22"/>
          <w:lang w:eastAsia="en-US"/>
        </w:rPr>
        <w:fldChar w:fldCharType="separate"/>
      </w:r>
      <w:r w:rsidR="00BD41F4">
        <w:rPr>
          <w:rStyle w:val="Hyperlink"/>
          <w:rFonts w:asciiTheme="majorHAnsi" w:hAnsiTheme="majorHAnsi" w:cstheme="majorHAnsi"/>
          <w:color w:val="auto"/>
          <w:sz w:val="22"/>
          <w:szCs w:val="22"/>
          <w:lang w:eastAsia="en-US"/>
        </w:rPr>
        <w:t>press</w:t>
      </w:r>
      <w:r w:rsidR="005C2630" w:rsidRPr="005C2630">
        <w:rPr>
          <w:rStyle w:val="Hyperlink"/>
          <w:rFonts w:asciiTheme="majorHAnsi" w:hAnsiTheme="majorHAnsi" w:cstheme="majorHAnsi"/>
          <w:color w:val="auto"/>
          <w:sz w:val="22"/>
          <w:szCs w:val="22"/>
          <w:lang w:eastAsia="en-US"/>
        </w:rPr>
        <w:t>@jedox.com</w:t>
      </w:r>
      <w:r w:rsidR="00D528FC">
        <w:rPr>
          <w:rStyle w:val="Hyperlink"/>
          <w:rFonts w:asciiTheme="majorHAnsi" w:hAnsiTheme="majorHAnsi" w:cstheme="majorHAnsi"/>
          <w:color w:val="auto"/>
          <w:sz w:val="22"/>
          <w:szCs w:val="22"/>
          <w:lang w:eastAsia="en-US"/>
        </w:rPr>
        <w:fldChar w:fldCharType="end"/>
      </w:r>
      <w:r w:rsidR="005C2630" w:rsidRPr="005C2630">
        <w:rPr>
          <w:rFonts w:asciiTheme="majorHAnsi" w:hAnsiTheme="majorHAnsi" w:cstheme="majorHAnsi"/>
          <w:sz w:val="22"/>
          <w:szCs w:val="22"/>
        </w:rPr>
        <w:tab/>
      </w:r>
      <w:r w:rsidR="005C2630" w:rsidRPr="005C2630">
        <w:rPr>
          <w:rFonts w:asciiTheme="majorHAnsi" w:hAnsiTheme="majorHAnsi" w:cstheme="majorHAnsi"/>
          <w:sz w:val="22"/>
          <w:szCs w:val="22"/>
        </w:rPr>
        <w:tab/>
      </w:r>
      <w:r w:rsidR="005C2630" w:rsidRPr="005C2630">
        <w:rPr>
          <w:rFonts w:asciiTheme="majorHAnsi" w:hAnsiTheme="majorHAnsi" w:cstheme="majorHAnsi"/>
          <w:sz w:val="22"/>
          <w:szCs w:val="22"/>
        </w:rPr>
        <w:tab/>
      </w:r>
      <w:r w:rsidR="005C2630" w:rsidRPr="005C2630">
        <w:rPr>
          <w:rFonts w:asciiTheme="majorHAnsi" w:hAnsiTheme="majorHAnsi" w:cstheme="majorHAnsi"/>
          <w:sz w:val="22"/>
          <w:szCs w:val="22"/>
        </w:rPr>
        <w:tab/>
      </w:r>
      <w:r w:rsidR="005C2630" w:rsidRPr="005C2630">
        <w:rPr>
          <w:rFonts w:asciiTheme="majorHAnsi" w:hAnsiTheme="majorHAnsi" w:cstheme="majorHAnsi"/>
          <w:sz w:val="22"/>
          <w:szCs w:val="22"/>
        </w:rPr>
        <w:tab/>
        <w:t xml:space="preserve">E: </w:t>
      </w:r>
      <w:hyperlink r:id="rId14" w:history="1">
        <w:r w:rsidR="005C2630" w:rsidRPr="005C2630">
          <w:rPr>
            <w:rStyle w:val="Hyperlink"/>
            <w:rFonts w:asciiTheme="majorHAnsi" w:hAnsiTheme="majorHAnsi" w:cstheme="majorHAnsi"/>
            <w:color w:val="auto"/>
            <w:sz w:val="22"/>
            <w:szCs w:val="22"/>
          </w:rPr>
          <w:t>presse@u3marketing.com</w:t>
        </w:r>
      </w:hyperlink>
      <w:r w:rsidR="005C2630" w:rsidRPr="005C2630">
        <w:rPr>
          <w:rFonts w:asciiTheme="majorHAnsi" w:hAnsiTheme="majorHAnsi" w:cstheme="majorHAnsi"/>
          <w:sz w:val="22"/>
          <w:szCs w:val="22"/>
        </w:rPr>
        <w:t xml:space="preserve"> </w:t>
      </w:r>
    </w:p>
    <w:p w:rsidR="0068638F"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p>
    <w:p w:rsidR="005C2630" w:rsidRPr="005C2630" w:rsidRDefault="005C2630" w:rsidP="005C2630">
      <w:pPr>
        <w:pStyle w:val="Listenabsatz"/>
        <w:ind w:left="0"/>
        <w:rPr>
          <w:rFonts w:asciiTheme="majorHAnsi" w:hAnsiTheme="majorHAnsi" w:cstheme="majorHAnsi"/>
          <w:sz w:val="22"/>
          <w:szCs w:val="22"/>
          <w:lang w:eastAsia="en-US"/>
        </w:rPr>
      </w:pPr>
    </w:p>
    <w:sectPr w:rsidR="005C2630" w:rsidRPr="005C2630" w:rsidSect="005167E0">
      <w:headerReference w:type="default" r:id="rId15"/>
      <w:footerReference w:type="default" r:id="rId16"/>
      <w:headerReference w:type="first" r:id="rId17"/>
      <w:footerReference w:type="first" r:id="rId18"/>
      <w:pgSz w:w="11906" w:h="16838" w:code="9"/>
      <w:pgMar w:top="1809" w:right="1841" w:bottom="993"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D32DA" w16cid:durableId="21822804"/>
  <w16cid:commentId w16cid:paraId="47359193" w16cid:durableId="218228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FC" w:rsidRDefault="00D528FC">
      <w:r>
        <w:separator/>
      </w:r>
    </w:p>
  </w:endnote>
  <w:endnote w:type="continuationSeparator" w:id="0">
    <w:p w:rsidR="00D528FC" w:rsidRDefault="00D528FC">
      <w:r>
        <w:continuationSeparator/>
      </w:r>
    </w:p>
  </w:endnote>
  <w:endnote w:type="continuationNotice" w:id="1">
    <w:p w:rsidR="00D528FC" w:rsidRDefault="00D5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872909866"/>
      <w:docPartObj>
        <w:docPartGallery w:val="Page Numbers (Bottom of Page)"/>
        <w:docPartUnique/>
      </w:docPartObj>
    </w:sdtPr>
    <w:sdtEndPr>
      <w:rPr>
        <w:rFonts w:asciiTheme="majorHAnsi" w:hAnsiTheme="majorHAnsi"/>
      </w:rPr>
    </w:sdtEndPr>
    <w:sdtContent>
      <w:p w:rsidR="00CF58E3" w:rsidRPr="000616D4" w:rsidRDefault="00D528FC"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796224219"/>
            <w:docPartObj>
              <w:docPartGallery w:val="Page Numbers (Bottom of Page)"/>
              <w:docPartUnique/>
            </w:docPartObj>
          </w:sdtPr>
          <w:sdtEndPr>
            <w:rPr>
              <w:rFonts w:asciiTheme="majorHAnsi" w:hAnsiTheme="majorHAnsi"/>
            </w:rPr>
          </w:sdtEndPr>
          <w:sdtContent>
            <w:r w:rsidR="00CF58E3">
              <w:rPr>
                <w:rFonts w:asciiTheme="majorHAnsi" w:hAnsiTheme="majorHAnsi" w:cs="Arial"/>
                <w:sz w:val="16"/>
                <w:szCs w:val="16"/>
                <w:lang w:val="en-US"/>
              </w:rPr>
              <w:t xml:space="preserve">www.jedox.com | </w:t>
            </w:r>
            <w:r w:rsidR="00DC5F89">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1D77FA5D">
                      <wp:simplePos x="0" y="0"/>
                      <wp:positionH relativeFrom="column">
                        <wp:posOffset>-914400</wp:posOffset>
                      </wp:positionH>
                      <wp:positionV relativeFrom="paragraph">
                        <wp:posOffset>-4246246</wp:posOffset>
                      </wp:positionV>
                      <wp:extent cx="332740" cy="0"/>
                      <wp:effectExtent l="0" t="0" r="29210" b="19050"/>
                      <wp:wrapNone/>
                      <wp:docPr id="12"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98F364"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P+wEAAEs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mnTLP+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CF58E3">
              <w:rPr>
                <w:rFonts w:asciiTheme="majorHAnsi" w:hAnsiTheme="majorHAnsi" w:cs="Arial"/>
                <w:sz w:val="16"/>
                <w:szCs w:val="16"/>
                <w:lang w:val="en-US"/>
              </w:rPr>
              <w:t>Simplify Planning, Reporting &amp; Analytics</w:t>
            </w:r>
          </w:sdtContent>
        </w:sdt>
        <w:r w:rsidR="00DC5F89">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1ECC8A78">
                  <wp:simplePos x="0" y="0"/>
                  <wp:positionH relativeFrom="column">
                    <wp:posOffset>-914400</wp:posOffset>
                  </wp:positionH>
                  <wp:positionV relativeFrom="paragraph">
                    <wp:posOffset>-4246246</wp:posOffset>
                  </wp:positionV>
                  <wp:extent cx="332740" cy="0"/>
                  <wp:effectExtent l="0" t="0" r="2921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A43A44"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CF58E3" w:rsidRPr="000616D4">
          <w:rPr>
            <w:rFonts w:asciiTheme="majorHAnsi" w:hAnsiTheme="majorHAnsi" w:cs="Arial"/>
            <w:sz w:val="16"/>
            <w:szCs w:val="16"/>
            <w:lang w:val="en-US"/>
          </w:rPr>
          <w:tab/>
          <w:t>Seite</w:t>
        </w:r>
        <w:r w:rsidR="00AF22E7" w:rsidRPr="000616D4">
          <w:rPr>
            <w:rFonts w:asciiTheme="majorHAnsi" w:hAnsiTheme="majorHAnsi" w:cs="Arial"/>
            <w:sz w:val="16"/>
            <w:szCs w:val="16"/>
            <w:lang w:val="en-US"/>
          </w:rPr>
          <w:fldChar w:fldCharType="begin"/>
        </w:r>
        <w:r w:rsidR="00CF58E3" w:rsidRPr="000616D4">
          <w:rPr>
            <w:rFonts w:asciiTheme="majorHAnsi" w:hAnsiTheme="majorHAnsi" w:cs="Arial"/>
            <w:sz w:val="16"/>
            <w:szCs w:val="16"/>
            <w:lang w:val="en-US"/>
          </w:rPr>
          <w:instrText>PAGE   \* MERGEFORMAT</w:instrText>
        </w:r>
        <w:r w:rsidR="00AF22E7" w:rsidRPr="000616D4">
          <w:rPr>
            <w:rFonts w:asciiTheme="majorHAnsi" w:hAnsiTheme="majorHAnsi" w:cs="Arial"/>
            <w:sz w:val="16"/>
            <w:szCs w:val="16"/>
            <w:lang w:val="en-US"/>
          </w:rPr>
          <w:fldChar w:fldCharType="separate"/>
        </w:r>
        <w:r w:rsidR="00DC5F89">
          <w:rPr>
            <w:rFonts w:asciiTheme="majorHAnsi" w:hAnsiTheme="majorHAnsi" w:cs="Arial"/>
            <w:noProof/>
            <w:sz w:val="16"/>
            <w:szCs w:val="16"/>
            <w:lang w:val="en-US"/>
          </w:rPr>
          <w:t>1</w:t>
        </w:r>
        <w:r w:rsidR="00AF22E7"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213626313"/>
      <w:docPartObj>
        <w:docPartGallery w:val="Page Numbers (Bottom of Page)"/>
        <w:docPartUnique/>
      </w:docPartObj>
    </w:sdtPr>
    <w:sdtEndPr>
      <w:rPr>
        <w:rFonts w:asciiTheme="majorHAnsi" w:hAnsiTheme="majorHAnsi"/>
      </w:rPr>
    </w:sdtEndPr>
    <w:sdtContent>
      <w:p w:rsidR="00CF58E3" w:rsidRPr="000616D4" w:rsidRDefault="00CF58E3"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DC5F89">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4FBC8203">
                  <wp:simplePos x="0" y="0"/>
                  <wp:positionH relativeFrom="column">
                    <wp:posOffset>-914400</wp:posOffset>
                  </wp:positionH>
                  <wp:positionV relativeFrom="paragraph">
                    <wp:posOffset>-4246246</wp:posOffset>
                  </wp:positionV>
                  <wp:extent cx="332740" cy="0"/>
                  <wp:effectExtent l="0" t="0" r="29210" b="1905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FD79D5"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FC" w:rsidRDefault="00D528FC">
      <w:r>
        <w:rPr>
          <w:rFonts w:ascii="Arial" w:hAnsi="Arial" w:cs="Arial"/>
          <w:noProof/>
          <w:sz w:val="18"/>
          <w:szCs w:val="18"/>
        </w:rPr>
        <w:drawing>
          <wp:anchor distT="0" distB="0" distL="114300" distR="114300" simplePos="1" relativeHeight="251670528" behindDoc="0" locked="0" layoutInCell="1" allowOverlap="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rsidR="00D528FC" w:rsidRDefault="00D528FC">
      <w:r>
        <w:continuationSeparator/>
      </w:r>
    </w:p>
  </w:footnote>
  <w:footnote w:type="continuationNotice" w:id="1">
    <w:p w:rsidR="00D528FC" w:rsidRDefault="00D52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E3" w:rsidRPr="006D07A1" w:rsidRDefault="00CF58E3">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simplePos x="0" y="0"/>
          <wp:positionH relativeFrom="column">
            <wp:posOffset>4743450</wp:posOffset>
          </wp:positionH>
          <wp:positionV relativeFrom="paragraph">
            <wp:posOffset>-400685</wp:posOffset>
          </wp:positionV>
          <wp:extent cx="1908175" cy="1350010"/>
          <wp:effectExtent l="0" t="0" r="0" b="0"/>
          <wp:wrapSquare wrapText="bothSides"/>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E3" w:rsidRPr="006F2B16" w:rsidRDefault="00CF58E3"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simplePos x="0" y="0"/>
          <wp:positionH relativeFrom="column">
            <wp:posOffset>4622165</wp:posOffset>
          </wp:positionH>
          <wp:positionV relativeFrom="paragraph">
            <wp:posOffset>-385445</wp:posOffset>
          </wp:positionV>
          <wp:extent cx="1908175" cy="1350010"/>
          <wp:effectExtent l="0" t="0" r="0" b="0"/>
          <wp:wrapSquare wrapText="bothSides"/>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rsidR="00CF58E3" w:rsidRPr="00FC77E3" w:rsidRDefault="00CF58E3"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1310B"/>
    <w:rsid w:val="00014657"/>
    <w:rsid w:val="00024B1A"/>
    <w:rsid w:val="00031489"/>
    <w:rsid w:val="000323F2"/>
    <w:rsid w:val="0003592E"/>
    <w:rsid w:val="00036305"/>
    <w:rsid w:val="00043196"/>
    <w:rsid w:val="00045395"/>
    <w:rsid w:val="00045470"/>
    <w:rsid w:val="00051020"/>
    <w:rsid w:val="00053DA0"/>
    <w:rsid w:val="00055D1A"/>
    <w:rsid w:val="000616D4"/>
    <w:rsid w:val="00065505"/>
    <w:rsid w:val="00077D40"/>
    <w:rsid w:val="000818DA"/>
    <w:rsid w:val="00082A39"/>
    <w:rsid w:val="000850F4"/>
    <w:rsid w:val="000919D0"/>
    <w:rsid w:val="000974B3"/>
    <w:rsid w:val="000A0874"/>
    <w:rsid w:val="000B2AFE"/>
    <w:rsid w:val="000E13A4"/>
    <w:rsid w:val="000E7103"/>
    <w:rsid w:val="000F4E73"/>
    <w:rsid w:val="000F72A0"/>
    <w:rsid w:val="001013CC"/>
    <w:rsid w:val="001111AA"/>
    <w:rsid w:val="001151B9"/>
    <w:rsid w:val="0012371F"/>
    <w:rsid w:val="0012377D"/>
    <w:rsid w:val="00124A0E"/>
    <w:rsid w:val="00133B68"/>
    <w:rsid w:val="00155EDA"/>
    <w:rsid w:val="00155EED"/>
    <w:rsid w:val="00157AB2"/>
    <w:rsid w:val="001655A7"/>
    <w:rsid w:val="00175836"/>
    <w:rsid w:val="00180323"/>
    <w:rsid w:val="00183DE6"/>
    <w:rsid w:val="00197C92"/>
    <w:rsid w:val="001B2F42"/>
    <w:rsid w:val="001B4D04"/>
    <w:rsid w:val="001C2284"/>
    <w:rsid w:val="001D2527"/>
    <w:rsid w:val="001D4C9A"/>
    <w:rsid w:val="001E4848"/>
    <w:rsid w:val="001F7F18"/>
    <w:rsid w:val="00210F3E"/>
    <w:rsid w:val="00220B98"/>
    <w:rsid w:val="00221426"/>
    <w:rsid w:val="00225723"/>
    <w:rsid w:val="00226677"/>
    <w:rsid w:val="002370AB"/>
    <w:rsid w:val="00250454"/>
    <w:rsid w:val="002514E9"/>
    <w:rsid w:val="00252F43"/>
    <w:rsid w:val="002531D6"/>
    <w:rsid w:val="00256AAE"/>
    <w:rsid w:val="00260B74"/>
    <w:rsid w:val="00270C66"/>
    <w:rsid w:val="00274289"/>
    <w:rsid w:val="00280EAA"/>
    <w:rsid w:val="002823C9"/>
    <w:rsid w:val="0028651E"/>
    <w:rsid w:val="00286857"/>
    <w:rsid w:val="002A344D"/>
    <w:rsid w:val="002A5D09"/>
    <w:rsid w:val="002A6A07"/>
    <w:rsid w:val="002A7970"/>
    <w:rsid w:val="002B717C"/>
    <w:rsid w:val="002C6B08"/>
    <w:rsid w:val="002F6B4D"/>
    <w:rsid w:val="00301EE0"/>
    <w:rsid w:val="00303406"/>
    <w:rsid w:val="00311032"/>
    <w:rsid w:val="00313CD3"/>
    <w:rsid w:val="00326CA2"/>
    <w:rsid w:val="00334DFF"/>
    <w:rsid w:val="00336A53"/>
    <w:rsid w:val="00337622"/>
    <w:rsid w:val="00343F2E"/>
    <w:rsid w:val="0034580F"/>
    <w:rsid w:val="00360107"/>
    <w:rsid w:val="003610F5"/>
    <w:rsid w:val="00361B84"/>
    <w:rsid w:val="00367196"/>
    <w:rsid w:val="00367F8C"/>
    <w:rsid w:val="00375A3D"/>
    <w:rsid w:val="003873E4"/>
    <w:rsid w:val="00390C3A"/>
    <w:rsid w:val="0039335E"/>
    <w:rsid w:val="0039524A"/>
    <w:rsid w:val="003A3DD3"/>
    <w:rsid w:val="003A4476"/>
    <w:rsid w:val="003B0481"/>
    <w:rsid w:val="003C3172"/>
    <w:rsid w:val="003D1439"/>
    <w:rsid w:val="003D1C52"/>
    <w:rsid w:val="003D71CF"/>
    <w:rsid w:val="003F589E"/>
    <w:rsid w:val="00402D15"/>
    <w:rsid w:val="00407DE8"/>
    <w:rsid w:val="004146A5"/>
    <w:rsid w:val="004206F1"/>
    <w:rsid w:val="004211DE"/>
    <w:rsid w:val="00422E1C"/>
    <w:rsid w:val="00424AF1"/>
    <w:rsid w:val="00441EF2"/>
    <w:rsid w:val="00442623"/>
    <w:rsid w:val="00451444"/>
    <w:rsid w:val="0045212B"/>
    <w:rsid w:val="00453FB0"/>
    <w:rsid w:val="004557F9"/>
    <w:rsid w:val="004568D3"/>
    <w:rsid w:val="0047566A"/>
    <w:rsid w:val="004774CF"/>
    <w:rsid w:val="00483893"/>
    <w:rsid w:val="00484C39"/>
    <w:rsid w:val="00490577"/>
    <w:rsid w:val="004945AD"/>
    <w:rsid w:val="00494B3B"/>
    <w:rsid w:val="00495BF0"/>
    <w:rsid w:val="004B1AFA"/>
    <w:rsid w:val="004B7932"/>
    <w:rsid w:val="004D23CB"/>
    <w:rsid w:val="004E04C6"/>
    <w:rsid w:val="004E533E"/>
    <w:rsid w:val="004F7518"/>
    <w:rsid w:val="00512166"/>
    <w:rsid w:val="00514AF6"/>
    <w:rsid w:val="005167E0"/>
    <w:rsid w:val="00522AA3"/>
    <w:rsid w:val="00522FF9"/>
    <w:rsid w:val="00526330"/>
    <w:rsid w:val="005340BB"/>
    <w:rsid w:val="00542AA5"/>
    <w:rsid w:val="00557E40"/>
    <w:rsid w:val="005601CC"/>
    <w:rsid w:val="005625F5"/>
    <w:rsid w:val="00571ADB"/>
    <w:rsid w:val="00576BC6"/>
    <w:rsid w:val="005924F6"/>
    <w:rsid w:val="00597959"/>
    <w:rsid w:val="005A0F67"/>
    <w:rsid w:val="005A4FDE"/>
    <w:rsid w:val="005A5F3B"/>
    <w:rsid w:val="005A7C5E"/>
    <w:rsid w:val="005B37C9"/>
    <w:rsid w:val="005C2630"/>
    <w:rsid w:val="005C7EF5"/>
    <w:rsid w:val="005D0BA2"/>
    <w:rsid w:val="005D1951"/>
    <w:rsid w:val="005D7797"/>
    <w:rsid w:val="005E2A5D"/>
    <w:rsid w:val="005E3C1F"/>
    <w:rsid w:val="005E3C7C"/>
    <w:rsid w:val="005E5191"/>
    <w:rsid w:val="005F127E"/>
    <w:rsid w:val="005F6549"/>
    <w:rsid w:val="00601822"/>
    <w:rsid w:val="00603207"/>
    <w:rsid w:val="00617715"/>
    <w:rsid w:val="00622D15"/>
    <w:rsid w:val="006234C0"/>
    <w:rsid w:val="006260A3"/>
    <w:rsid w:val="006349E5"/>
    <w:rsid w:val="0063543E"/>
    <w:rsid w:val="00640611"/>
    <w:rsid w:val="00642A82"/>
    <w:rsid w:val="006475A3"/>
    <w:rsid w:val="00651988"/>
    <w:rsid w:val="006547B6"/>
    <w:rsid w:val="006555E2"/>
    <w:rsid w:val="00656C2C"/>
    <w:rsid w:val="00662B7C"/>
    <w:rsid w:val="006755E8"/>
    <w:rsid w:val="00676B20"/>
    <w:rsid w:val="00680889"/>
    <w:rsid w:val="006852F0"/>
    <w:rsid w:val="006853E5"/>
    <w:rsid w:val="0068638F"/>
    <w:rsid w:val="00690AF3"/>
    <w:rsid w:val="0069210C"/>
    <w:rsid w:val="0069409A"/>
    <w:rsid w:val="0069537F"/>
    <w:rsid w:val="006B0D36"/>
    <w:rsid w:val="006D07A1"/>
    <w:rsid w:val="006D2370"/>
    <w:rsid w:val="006E504E"/>
    <w:rsid w:val="006F2B16"/>
    <w:rsid w:val="00722D13"/>
    <w:rsid w:val="00746BDF"/>
    <w:rsid w:val="0075676F"/>
    <w:rsid w:val="00760F03"/>
    <w:rsid w:val="00767DA5"/>
    <w:rsid w:val="00771EC2"/>
    <w:rsid w:val="00773077"/>
    <w:rsid w:val="0077679F"/>
    <w:rsid w:val="00781DF9"/>
    <w:rsid w:val="00787BEE"/>
    <w:rsid w:val="007926E1"/>
    <w:rsid w:val="007979A1"/>
    <w:rsid w:val="00797D9A"/>
    <w:rsid w:val="007A431D"/>
    <w:rsid w:val="007B1EA6"/>
    <w:rsid w:val="007C3399"/>
    <w:rsid w:val="007C3F68"/>
    <w:rsid w:val="007C7ECA"/>
    <w:rsid w:val="007E6287"/>
    <w:rsid w:val="008042A3"/>
    <w:rsid w:val="0081144F"/>
    <w:rsid w:val="00811F0E"/>
    <w:rsid w:val="008128AA"/>
    <w:rsid w:val="00814EA8"/>
    <w:rsid w:val="008251B6"/>
    <w:rsid w:val="00831CDD"/>
    <w:rsid w:val="00831D9D"/>
    <w:rsid w:val="00842439"/>
    <w:rsid w:val="008502B9"/>
    <w:rsid w:val="00851F89"/>
    <w:rsid w:val="008572AE"/>
    <w:rsid w:val="00861B96"/>
    <w:rsid w:val="0086258C"/>
    <w:rsid w:val="00862AC8"/>
    <w:rsid w:val="00870DC3"/>
    <w:rsid w:val="008721BB"/>
    <w:rsid w:val="008862BB"/>
    <w:rsid w:val="008871BC"/>
    <w:rsid w:val="00890A78"/>
    <w:rsid w:val="008A0E3E"/>
    <w:rsid w:val="008A3D41"/>
    <w:rsid w:val="008A407E"/>
    <w:rsid w:val="008A786B"/>
    <w:rsid w:val="008B1050"/>
    <w:rsid w:val="008B6E7E"/>
    <w:rsid w:val="008C1879"/>
    <w:rsid w:val="008C24DA"/>
    <w:rsid w:val="008C2F21"/>
    <w:rsid w:val="008C30ED"/>
    <w:rsid w:val="008C3F62"/>
    <w:rsid w:val="008C6F65"/>
    <w:rsid w:val="008D0C92"/>
    <w:rsid w:val="008D6711"/>
    <w:rsid w:val="008E62B1"/>
    <w:rsid w:val="008F3230"/>
    <w:rsid w:val="008F7DD7"/>
    <w:rsid w:val="0090460D"/>
    <w:rsid w:val="00911F67"/>
    <w:rsid w:val="009255E6"/>
    <w:rsid w:val="0093167A"/>
    <w:rsid w:val="00936CED"/>
    <w:rsid w:val="009525E1"/>
    <w:rsid w:val="0095374C"/>
    <w:rsid w:val="009563AF"/>
    <w:rsid w:val="00971E0F"/>
    <w:rsid w:val="00980D55"/>
    <w:rsid w:val="009822E1"/>
    <w:rsid w:val="00982DA2"/>
    <w:rsid w:val="0099089D"/>
    <w:rsid w:val="00993219"/>
    <w:rsid w:val="00994A21"/>
    <w:rsid w:val="009A195C"/>
    <w:rsid w:val="009A2AEB"/>
    <w:rsid w:val="009B6ECD"/>
    <w:rsid w:val="009C11E6"/>
    <w:rsid w:val="009C3E6C"/>
    <w:rsid w:val="009D3DF5"/>
    <w:rsid w:val="009D476A"/>
    <w:rsid w:val="009D4C16"/>
    <w:rsid w:val="009E1338"/>
    <w:rsid w:val="009E6868"/>
    <w:rsid w:val="009F36AA"/>
    <w:rsid w:val="00A071A1"/>
    <w:rsid w:val="00A173B5"/>
    <w:rsid w:val="00A22B45"/>
    <w:rsid w:val="00A248F6"/>
    <w:rsid w:val="00A26B06"/>
    <w:rsid w:val="00A32E89"/>
    <w:rsid w:val="00A3387D"/>
    <w:rsid w:val="00A353AA"/>
    <w:rsid w:val="00A419C9"/>
    <w:rsid w:val="00A457BB"/>
    <w:rsid w:val="00A54F74"/>
    <w:rsid w:val="00A74C30"/>
    <w:rsid w:val="00A81B03"/>
    <w:rsid w:val="00A846D2"/>
    <w:rsid w:val="00A9413A"/>
    <w:rsid w:val="00A94A94"/>
    <w:rsid w:val="00AA3FDC"/>
    <w:rsid w:val="00AB0654"/>
    <w:rsid w:val="00AB5A40"/>
    <w:rsid w:val="00AC2B00"/>
    <w:rsid w:val="00AC6B20"/>
    <w:rsid w:val="00AD0E90"/>
    <w:rsid w:val="00AE12A6"/>
    <w:rsid w:val="00AE22EA"/>
    <w:rsid w:val="00AE2EBC"/>
    <w:rsid w:val="00AF22E7"/>
    <w:rsid w:val="00AF5E59"/>
    <w:rsid w:val="00B22B05"/>
    <w:rsid w:val="00B25066"/>
    <w:rsid w:val="00B27127"/>
    <w:rsid w:val="00B3121F"/>
    <w:rsid w:val="00B33940"/>
    <w:rsid w:val="00B33D19"/>
    <w:rsid w:val="00B45627"/>
    <w:rsid w:val="00B57BB5"/>
    <w:rsid w:val="00B61BAC"/>
    <w:rsid w:val="00B6520F"/>
    <w:rsid w:val="00B663CA"/>
    <w:rsid w:val="00B71C00"/>
    <w:rsid w:val="00B76197"/>
    <w:rsid w:val="00B76C49"/>
    <w:rsid w:val="00B83D0A"/>
    <w:rsid w:val="00B917F9"/>
    <w:rsid w:val="00B923B2"/>
    <w:rsid w:val="00BA1829"/>
    <w:rsid w:val="00BA50C8"/>
    <w:rsid w:val="00BB1098"/>
    <w:rsid w:val="00BB2B3E"/>
    <w:rsid w:val="00BC21BC"/>
    <w:rsid w:val="00BC2F0E"/>
    <w:rsid w:val="00BC37C1"/>
    <w:rsid w:val="00BC5B3A"/>
    <w:rsid w:val="00BD41F4"/>
    <w:rsid w:val="00BD5974"/>
    <w:rsid w:val="00BE4A9D"/>
    <w:rsid w:val="00BE4CFD"/>
    <w:rsid w:val="00BF2B1A"/>
    <w:rsid w:val="00C03C46"/>
    <w:rsid w:val="00C03E91"/>
    <w:rsid w:val="00C05217"/>
    <w:rsid w:val="00C07B40"/>
    <w:rsid w:val="00C110D8"/>
    <w:rsid w:val="00C157AC"/>
    <w:rsid w:val="00C20A16"/>
    <w:rsid w:val="00C2663B"/>
    <w:rsid w:val="00C3605B"/>
    <w:rsid w:val="00C40689"/>
    <w:rsid w:val="00C43359"/>
    <w:rsid w:val="00C46762"/>
    <w:rsid w:val="00C51099"/>
    <w:rsid w:val="00C52800"/>
    <w:rsid w:val="00C727A3"/>
    <w:rsid w:val="00C9475B"/>
    <w:rsid w:val="00C97078"/>
    <w:rsid w:val="00CA1BF9"/>
    <w:rsid w:val="00CA2C94"/>
    <w:rsid w:val="00CA4BF6"/>
    <w:rsid w:val="00CA6E63"/>
    <w:rsid w:val="00CB5D61"/>
    <w:rsid w:val="00CC599E"/>
    <w:rsid w:val="00CC75E8"/>
    <w:rsid w:val="00CD1130"/>
    <w:rsid w:val="00CE1723"/>
    <w:rsid w:val="00CF58E3"/>
    <w:rsid w:val="00CF7827"/>
    <w:rsid w:val="00CF7B05"/>
    <w:rsid w:val="00D046B1"/>
    <w:rsid w:val="00D2449B"/>
    <w:rsid w:val="00D31605"/>
    <w:rsid w:val="00D34393"/>
    <w:rsid w:val="00D40C84"/>
    <w:rsid w:val="00D41510"/>
    <w:rsid w:val="00D4665B"/>
    <w:rsid w:val="00D528FC"/>
    <w:rsid w:val="00D62A12"/>
    <w:rsid w:val="00D6314B"/>
    <w:rsid w:val="00D7735E"/>
    <w:rsid w:val="00D809D0"/>
    <w:rsid w:val="00D95856"/>
    <w:rsid w:val="00DA19E1"/>
    <w:rsid w:val="00DA3DB2"/>
    <w:rsid w:val="00DC0CD5"/>
    <w:rsid w:val="00DC5F89"/>
    <w:rsid w:val="00DC7080"/>
    <w:rsid w:val="00DD1BBB"/>
    <w:rsid w:val="00DD3CD9"/>
    <w:rsid w:val="00DE0043"/>
    <w:rsid w:val="00DE3E9E"/>
    <w:rsid w:val="00DE49F6"/>
    <w:rsid w:val="00DF3968"/>
    <w:rsid w:val="00E0454D"/>
    <w:rsid w:val="00E07DFD"/>
    <w:rsid w:val="00E134D2"/>
    <w:rsid w:val="00E1588C"/>
    <w:rsid w:val="00E17D64"/>
    <w:rsid w:val="00E34B95"/>
    <w:rsid w:val="00E414C5"/>
    <w:rsid w:val="00E47550"/>
    <w:rsid w:val="00E51E85"/>
    <w:rsid w:val="00E5467F"/>
    <w:rsid w:val="00E61343"/>
    <w:rsid w:val="00E613C3"/>
    <w:rsid w:val="00E87601"/>
    <w:rsid w:val="00E876AE"/>
    <w:rsid w:val="00E959C0"/>
    <w:rsid w:val="00EA5EAB"/>
    <w:rsid w:val="00EB218C"/>
    <w:rsid w:val="00EB280C"/>
    <w:rsid w:val="00EB57EE"/>
    <w:rsid w:val="00ED67C4"/>
    <w:rsid w:val="00EE0409"/>
    <w:rsid w:val="00EE3341"/>
    <w:rsid w:val="00EE4B9F"/>
    <w:rsid w:val="00EF7834"/>
    <w:rsid w:val="00F02226"/>
    <w:rsid w:val="00F02CAF"/>
    <w:rsid w:val="00F06063"/>
    <w:rsid w:val="00F0729B"/>
    <w:rsid w:val="00F07B87"/>
    <w:rsid w:val="00F07C60"/>
    <w:rsid w:val="00F135A3"/>
    <w:rsid w:val="00F304C5"/>
    <w:rsid w:val="00F3209B"/>
    <w:rsid w:val="00F370F0"/>
    <w:rsid w:val="00F375C7"/>
    <w:rsid w:val="00F45D2A"/>
    <w:rsid w:val="00F559A5"/>
    <w:rsid w:val="00F628C0"/>
    <w:rsid w:val="00F6511D"/>
    <w:rsid w:val="00F83790"/>
    <w:rsid w:val="00F83ED1"/>
    <w:rsid w:val="00F84F9B"/>
    <w:rsid w:val="00F85D56"/>
    <w:rsid w:val="00F95021"/>
    <w:rsid w:val="00FC1AA8"/>
    <w:rsid w:val="00FC6F28"/>
    <w:rsid w:val="00FD6AF7"/>
    <w:rsid w:val="00FE38A2"/>
    <w:rsid w:val="00FE44FF"/>
    <w:rsid w:val="00FF6C62"/>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5:docId w15:val="{A2A83BE8-1846-4F21-BC37-FC991A48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uiPriority w:val="99"/>
    <w:semiHidden/>
    <w:unhideWhenUsed/>
    <w:rsid w:val="00045395"/>
    <w:rPr>
      <w:sz w:val="16"/>
      <w:szCs w:val="16"/>
    </w:rPr>
  </w:style>
  <w:style w:type="paragraph" w:styleId="Kommentartext">
    <w:name w:val="annotation text"/>
    <w:basedOn w:val="Standard"/>
    <w:link w:val="KommentartextZchn"/>
    <w:uiPriority w:val="99"/>
    <w:semiHidden/>
    <w:unhideWhenUsed/>
    <w:rsid w:val="00045395"/>
    <w:rPr>
      <w:sz w:val="20"/>
      <w:szCs w:val="20"/>
    </w:rPr>
  </w:style>
  <w:style w:type="character" w:customStyle="1" w:styleId="KommentartextZchn">
    <w:name w:val="Kommentartext Zchn"/>
    <w:basedOn w:val="Absatz-Standardschriftart"/>
    <w:link w:val="Kommentartext"/>
    <w:uiPriority w:val="99"/>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 w:type="paragraph" w:customStyle="1" w:styleId="paragraph">
    <w:name w:val="paragraph"/>
    <w:basedOn w:val="Standard"/>
    <w:rsid w:val="00E0454D"/>
    <w:pPr>
      <w:spacing w:before="100" w:beforeAutospacing="1" w:after="100" w:afterAutospacing="1"/>
    </w:pPr>
  </w:style>
  <w:style w:type="character" w:styleId="Hervorhebung">
    <w:name w:val="Emphasis"/>
    <w:basedOn w:val="Absatz-Standardschriftart"/>
    <w:uiPriority w:val="20"/>
    <w:qFormat/>
    <w:rsid w:val="006D2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4650">
      <w:bodyDiv w:val="1"/>
      <w:marLeft w:val="0"/>
      <w:marRight w:val="0"/>
      <w:marTop w:val="0"/>
      <w:marBottom w:val="0"/>
      <w:divBdr>
        <w:top w:val="none" w:sz="0" w:space="0" w:color="auto"/>
        <w:left w:val="none" w:sz="0" w:space="0" w:color="auto"/>
        <w:bottom w:val="none" w:sz="0" w:space="0" w:color="auto"/>
        <w:right w:val="none" w:sz="0" w:space="0" w:color="auto"/>
      </w:divBdr>
    </w:div>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94030246">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 w:id="1944073505">
      <w:bodyDiv w:val="1"/>
      <w:marLeft w:val="0"/>
      <w:marRight w:val="0"/>
      <w:marTop w:val="0"/>
      <w:marBottom w:val="0"/>
      <w:divBdr>
        <w:top w:val="none" w:sz="0" w:space="0" w:color="auto"/>
        <w:left w:val="none" w:sz="0" w:space="0" w:color="auto"/>
        <w:bottom w:val="none" w:sz="0" w:space="0" w:color="auto"/>
        <w:right w:val="none" w:sz="0" w:space="0" w:color="auto"/>
      </w:divBdr>
      <w:divsChild>
        <w:div w:id="1010794159">
          <w:marLeft w:val="300"/>
          <w:marRight w:val="300"/>
          <w:marTop w:val="450"/>
          <w:marBottom w:val="0"/>
          <w:divBdr>
            <w:top w:val="none" w:sz="0" w:space="0" w:color="auto"/>
            <w:left w:val="none" w:sz="0" w:space="0" w:color="auto"/>
            <w:bottom w:val="none" w:sz="0" w:space="0" w:color="auto"/>
            <w:right w:val="none" w:sz="0" w:space="0" w:color="auto"/>
          </w:divBdr>
        </w:div>
        <w:div w:id="1132015175">
          <w:marLeft w:val="300"/>
          <w:marRight w:val="300"/>
          <w:marTop w:val="0"/>
          <w:marBottom w:val="0"/>
          <w:divBdr>
            <w:top w:val="none" w:sz="0" w:space="0" w:color="auto"/>
            <w:left w:val="none" w:sz="0" w:space="0" w:color="auto"/>
            <w:bottom w:val="none" w:sz="0" w:space="0" w:color="auto"/>
            <w:right w:val="none" w:sz="0" w:space="0" w:color="auto"/>
          </w:divBdr>
          <w:divsChild>
            <w:div w:id="676493883">
              <w:marLeft w:val="0"/>
              <w:marRight w:val="0"/>
              <w:marTop w:val="0"/>
              <w:marBottom w:val="0"/>
              <w:divBdr>
                <w:top w:val="none" w:sz="0" w:space="0" w:color="auto"/>
                <w:left w:val="none" w:sz="0" w:space="0" w:color="auto"/>
                <w:bottom w:val="none" w:sz="0" w:space="0" w:color="auto"/>
                <w:right w:val="none" w:sz="0" w:space="0" w:color="auto"/>
              </w:divBdr>
            </w:div>
            <w:div w:id="1661425960">
              <w:marLeft w:val="0"/>
              <w:marRight w:val="0"/>
              <w:marTop w:val="0"/>
              <w:marBottom w:val="0"/>
              <w:divBdr>
                <w:top w:val="none" w:sz="0" w:space="0" w:color="auto"/>
                <w:left w:val="none" w:sz="0" w:space="0" w:color="auto"/>
                <w:bottom w:val="none" w:sz="0" w:space="0" w:color="auto"/>
                <w:right w:val="none" w:sz="0" w:space="0" w:color="auto"/>
              </w:divBdr>
            </w:div>
            <w:div w:id="18850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u3market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u3marketing.com"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82A6-0998-417A-BE5B-23487400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998AC7ED-DCE8-419B-97A1-AC8EA556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2</cp:revision>
  <cp:lastPrinted>2019-07-18T06:22:00Z</cp:lastPrinted>
  <dcterms:created xsi:type="dcterms:W3CDTF">2019-11-22T10:59:00Z</dcterms:created>
  <dcterms:modified xsi:type="dcterms:W3CDTF">2019-11-22T10:59:00Z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